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B13" w:rsidRPr="00903966" w:rsidRDefault="00DA1B13" w:rsidP="00DA1B13">
      <w:pPr>
        <w:jc w:val="center"/>
        <w:rPr>
          <w:rFonts w:ascii="Arial" w:hAnsi="Arial" w:cs="Arial"/>
          <w:b/>
        </w:rPr>
      </w:pPr>
    </w:p>
    <w:p w:rsidR="00B05530" w:rsidRDefault="00B05530"/>
    <w:p w:rsidR="00271EB5" w:rsidRDefault="00271EB5">
      <w:pPr>
        <w:rPr>
          <w:b/>
          <w:sz w:val="32"/>
        </w:rPr>
      </w:pPr>
    </w:p>
    <w:p w:rsidR="00633CAB" w:rsidRDefault="00B24AD0" w:rsidP="005B3135">
      <w:pPr>
        <w:spacing w:line="360" w:lineRule="auto"/>
        <w:rPr>
          <w:b/>
          <w:i/>
        </w:rPr>
      </w:pPr>
      <w:r>
        <w:rPr>
          <w:b/>
          <w:i/>
        </w:rPr>
        <w:t xml:space="preserve">Pescara, </w:t>
      </w:r>
      <w:r w:rsidR="005B3135">
        <w:rPr>
          <w:b/>
          <w:i/>
        </w:rPr>
        <w:t>25</w:t>
      </w:r>
      <w:r w:rsidR="00212BEC">
        <w:rPr>
          <w:b/>
          <w:i/>
        </w:rPr>
        <w:t xml:space="preserve"> settembre</w:t>
      </w:r>
      <w:r>
        <w:rPr>
          <w:b/>
          <w:i/>
        </w:rPr>
        <w:t xml:space="preserve"> 2020</w:t>
      </w:r>
    </w:p>
    <w:p w:rsidR="00895C0C" w:rsidRDefault="005B3135" w:rsidP="005B3135">
      <w:pPr>
        <w:spacing w:line="360" w:lineRule="auto"/>
        <w:rPr>
          <w:b/>
          <w:i/>
        </w:rPr>
      </w:pPr>
      <w:r>
        <w:rPr>
          <w:b/>
          <w:i/>
        </w:rPr>
        <w:t>COMUNICATO STAMPA</w:t>
      </w:r>
    </w:p>
    <w:p w:rsidR="00895C0C" w:rsidRPr="00895C0C" w:rsidRDefault="00895C0C" w:rsidP="00895C0C">
      <w:pPr>
        <w:spacing w:line="360" w:lineRule="auto"/>
        <w:ind w:left="284"/>
        <w:jc w:val="right"/>
      </w:pPr>
    </w:p>
    <w:p w:rsidR="005B3135" w:rsidRPr="005B3135" w:rsidRDefault="005B3135" w:rsidP="005B3135">
      <w:pPr>
        <w:spacing w:line="360" w:lineRule="auto"/>
        <w:jc w:val="both"/>
        <w:rPr>
          <w:b/>
          <w:bCs/>
        </w:rPr>
      </w:pPr>
      <w:r w:rsidRPr="005B3135">
        <w:rPr>
          <w:b/>
          <w:bCs/>
        </w:rPr>
        <w:t>Intervento mininvasivo di embolizzazione prostatica: eseguito all’Ospedale di Pescara il primo caso in Abruzzo.</w:t>
      </w:r>
    </w:p>
    <w:p w:rsidR="005B3135" w:rsidRPr="005B3135" w:rsidRDefault="005B3135" w:rsidP="005B3135">
      <w:pPr>
        <w:spacing w:line="360" w:lineRule="auto"/>
      </w:pPr>
    </w:p>
    <w:p w:rsidR="005B3135" w:rsidRPr="005B3135" w:rsidRDefault="005B3135" w:rsidP="005B3135">
      <w:pPr>
        <w:spacing w:line="360" w:lineRule="auto"/>
        <w:jc w:val="both"/>
      </w:pPr>
      <w:r w:rsidRPr="005B3135">
        <w:t>Si è tenuta questa mattina, venerdì 25 settembre, alle ore 11.00, presso la Direzione Generale della ASL di Pescara, la Conferenza stampa di presentazione dell’intervento mininvasivo di embolizzazione prostatica.</w:t>
      </w:r>
    </w:p>
    <w:p w:rsidR="005B3135" w:rsidRPr="005B3135" w:rsidRDefault="005B3135" w:rsidP="005B3135">
      <w:pPr>
        <w:spacing w:line="360" w:lineRule="auto"/>
        <w:jc w:val="both"/>
      </w:pPr>
    </w:p>
    <w:p w:rsidR="005B3135" w:rsidRPr="005B3135" w:rsidRDefault="005B3135" w:rsidP="005B3135">
      <w:pPr>
        <w:spacing w:line="360" w:lineRule="auto"/>
        <w:jc w:val="both"/>
      </w:pPr>
      <w:r w:rsidRPr="005B3135">
        <w:t>L’embolizzazione è una tecnica mininvasiva di radiologia interventistica che permette di occludere le arterie iniettando all’interno di esse tramite un piccolo tubicino (catetere) materiali appositamente studiati come spirali, colle, microsfere. Di solito si occludono le arterie perché sono rotte (traumi) o perché hanno una parete debole e si potrebbero rompere (aneurismi). È possibile anche occludere arterie che nutrono alcuni tipi di tumore, per togliere il “nutrimento” al tumore.</w:t>
      </w:r>
    </w:p>
    <w:p w:rsidR="005B3135" w:rsidRPr="005B3135" w:rsidRDefault="005B3135" w:rsidP="005B3135">
      <w:pPr>
        <w:spacing w:line="360" w:lineRule="auto"/>
        <w:jc w:val="both"/>
      </w:pPr>
      <w:r w:rsidRPr="005B3135">
        <w:t xml:space="preserve">La tecnica di embolizzazione prostatica è stata messa a punto dal prof. Carnevale a San Paolo in Brasile e pubblicata per la prima volta nel 2010. Da allora è stata migliorata e attualmente </w:t>
      </w:r>
      <w:r>
        <w:t xml:space="preserve">ne beneficiano </w:t>
      </w:r>
      <w:r w:rsidRPr="005B3135">
        <w:t xml:space="preserve">migliaia di pazienti, per quanto in Italia sia ancora relativamente poco diffusa. Negli ultimi anni sono emerse alcune nuove indicazioni all’embolizzazione: l’ipertrofia prostatica, le emorroidi, l’artrosi. </w:t>
      </w:r>
    </w:p>
    <w:p w:rsidR="005B3135" w:rsidRPr="005B3135" w:rsidRDefault="005B3135" w:rsidP="005B3135">
      <w:pPr>
        <w:spacing w:line="360" w:lineRule="auto"/>
        <w:jc w:val="both"/>
      </w:pPr>
    </w:p>
    <w:p w:rsidR="005B3135" w:rsidRPr="005B3135" w:rsidRDefault="005B3135" w:rsidP="005B3135">
      <w:pPr>
        <w:spacing w:line="360" w:lineRule="auto"/>
        <w:jc w:val="both"/>
      </w:pPr>
      <w:r w:rsidRPr="005B3135">
        <w:t xml:space="preserve">Il 28 agosto scorso, grazie all’utilizzo di questa tecnica, è stato trattato il caso di un </w:t>
      </w:r>
      <w:r w:rsidR="0005542E">
        <w:rPr>
          <w:b/>
        </w:rPr>
        <w:t>paziente di 53</w:t>
      </w:r>
      <w:r w:rsidRPr="005B3135">
        <w:rPr>
          <w:b/>
        </w:rPr>
        <w:t xml:space="preserve"> anni che, affetto da ipertrofia prostatica benigna e costretto a portare da parecchi mesi il catetere urinario a permanenza,</w:t>
      </w:r>
      <w:r w:rsidRPr="005B3135">
        <w:t xml:space="preserve"> si è rivolto al </w:t>
      </w:r>
      <w:r w:rsidRPr="005B3135">
        <w:rPr>
          <w:b/>
        </w:rPr>
        <w:t>reparto di Urologia dell’Ospedale di Pescara</w:t>
      </w:r>
      <w:r w:rsidRPr="005B3135">
        <w:t xml:space="preserve"> </w:t>
      </w:r>
      <w:r w:rsidRPr="005B3135">
        <w:rPr>
          <w:b/>
        </w:rPr>
        <w:t xml:space="preserve">diretto dal dott. Roberto </w:t>
      </w:r>
      <w:proofErr w:type="spellStart"/>
      <w:r w:rsidRPr="005B3135">
        <w:rPr>
          <w:b/>
        </w:rPr>
        <w:t>Renzetti</w:t>
      </w:r>
      <w:proofErr w:type="spellEnd"/>
      <w:r w:rsidRPr="005B3135">
        <w:t>.</w:t>
      </w:r>
    </w:p>
    <w:p w:rsidR="005B3135" w:rsidRPr="005B3135" w:rsidRDefault="005B3135" w:rsidP="005B3135">
      <w:pPr>
        <w:spacing w:line="360" w:lineRule="auto"/>
        <w:jc w:val="both"/>
      </w:pPr>
      <w:r w:rsidRPr="005B3135">
        <w:t xml:space="preserve">Dopo le valutazioni del caso, </w:t>
      </w:r>
      <w:r w:rsidRPr="005B3135">
        <w:rPr>
          <w:b/>
        </w:rPr>
        <w:t>il paziente è stato sottoposto</w:t>
      </w:r>
      <w:r w:rsidRPr="005B3135">
        <w:t xml:space="preserve"> </w:t>
      </w:r>
      <w:r w:rsidRPr="005B3135">
        <w:rPr>
          <w:b/>
        </w:rPr>
        <w:t>all’intervento di embolizzazione prostatica esegui</w:t>
      </w:r>
      <w:r w:rsidR="006454F4">
        <w:rPr>
          <w:b/>
        </w:rPr>
        <w:t xml:space="preserve">to </w:t>
      </w:r>
      <w:r w:rsidRPr="005B3135">
        <w:rPr>
          <w:b/>
        </w:rPr>
        <w:t xml:space="preserve">dal dott. Vincenzo Di Egidio, </w:t>
      </w:r>
      <w:r w:rsidR="00D61392">
        <w:rPr>
          <w:b/>
        </w:rPr>
        <w:t xml:space="preserve">direttore della UOC </w:t>
      </w:r>
      <w:r w:rsidR="006454F4" w:rsidRPr="005B3135">
        <w:rPr>
          <w:b/>
        </w:rPr>
        <w:t>di Radiologia</w:t>
      </w:r>
      <w:r w:rsidR="00D61392">
        <w:rPr>
          <w:b/>
        </w:rPr>
        <w:t>,</w:t>
      </w:r>
      <w:bookmarkStart w:id="0" w:name="_GoBack"/>
      <w:bookmarkEnd w:id="0"/>
      <w:r w:rsidR="006454F4" w:rsidRPr="005B3135">
        <w:rPr>
          <w:b/>
        </w:rPr>
        <w:t xml:space="preserve"> </w:t>
      </w:r>
      <w:r w:rsidRPr="005B3135">
        <w:rPr>
          <w:b/>
        </w:rPr>
        <w:t xml:space="preserve">coadiuvato dai colleghi dott. </w:t>
      </w:r>
      <w:proofErr w:type="spellStart"/>
      <w:r w:rsidRPr="005B3135">
        <w:rPr>
          <w:b/>
        </w:rPr>
        <w:t>Vezzaro</w:t>
      </w:r>
      <w:proofErr w:type="spellEnd"/>
      <w:r w:rsidRPr="005B3135">
        <w:rPr>
          <w:b/>
        </w:rPr>
        <w:t xml:space="preserve"> e dott. Pellegrini.</w:t>
      </w:r>
      <w:r w:rsidRPr="005B3135">
        <w:t xml:space="preserve"> Il trattamento, svolto in anestesia </w:t>
      </w:r>
      <w:r w:rsidRPr="005B3135">
        <w:lastRenderedPageBreak/>
        <w:t xml:space="preserve">locale, è durato poco più di un’ora ed al termine il paziente è tornato al reparto di Urologia dal quale è stato dimesso dopo pochi giorni di osservazione, con un notevole beneficio relativamente ai sintomi e senza catetere a permanenza. </w:t>
      </w:r>
    </w:p>
    <w:p w:rsidR="005B3135" w:rsidRPr="005B3135" w:rsidRDefault="005B3135" w:rsidP="005B3135">
      <w:pPr>
        <w:spacing w:line="360" w:lineRule="auto"/>
        <w:jc w:val="both"/>
      </w:pPr>
      <w:r w:rsidRPr="005B3135">
        <w:rPr>
          <w:b/>
        </w:rPr>
        <w:t>Il caso descritto è il primo eseguito in Abruzzo e uno dei pochi eseguiti nel centro Italia</w:t>
      </w:r>
      <w:r w:rsidRPr="005B3135">
        <w:t xml:space="preserve">, </w:t>
      </w:r>
      <w:r>
        <w:t>a dimostrazione del</w:t>
      </w:r>
      <w:r w:rsidRPr="005B3135">
        <w:t xml:space="preserve">la validità dell’Ospedale di Pescara: un ospedale moderno, con professionisti in grado di fornire alla popolazione terapie innovative. </w:t>
      </w:r>
    </w:p>
    <w:p w:rsidR="005B3135" w:rsidRPr="005B3135" w:rsidRDefault="005B3135" w:rsidP="005B3135">
      <w:pPr>
        <w:spacing w:line="360" w:lineRule="auto"/>
        <w:jc w:val="both"/>
      </w:pPr>
    </w:p>
    <w:p w:rsidR="005B3135" w:rsidRPr="005B3135" w:rsidRDefault="005B3135" w:rsidP="005B3135">
      <w:pPr>
        <w:spacing w:line="360" w:lineRule="auto"/>
        <w:jc w:val="both"/>
        <w:rPr>
          <w:b/>
          <w:u w:val="single"/>
        </w:rPr>
      </w:pPr>
      <w:r w:rsidRPr="005B3135">
        <w:rPr>
          <w:b/>
          <w:u w:val="single"/>
        </w:rPr>
        <w:t>Sono intervenuti:</w:t>
      </w:r>
    </w:p>
    <w:p w:rsidR="005B3135" w:rsidRPr="005B3135" w:rsidRDefault="005B3135" w:rsidP="005B3135">
      <w:pPr>
        <w:spacing w:line="360" w:lineRule="auto"/>
        <w:jc w:val="both"/>
        <w:rPr>
          <w:i/>
        </w:rPr>
      </w:pPr>
      <w:r w:rsidRPr="005B3135">
        <w:rPr>
          <w:b/>
        </w:rPr>
        <w:t>Vincenzo Ciamponi</w:t>
      </w:r>
      <w:r w:rsidRPr="005B3135">
        <w:t xml:space="preserve">, </w:t>
      </w:r>
      <w:r w:rsidRPr="005B3135">
        <w:rPr>
          <w:i/>
        </w:rPr>
        <w:t>Direttore Generale della ASL di Pescara</w:t>
      </w:r>
    </w:p>
    <w:p w:rsidR="005B3135" w:rsidRPr="005B3135" w:rsidRDefault="005B3135" w:rsidP="005B3135">
      <w:pPr>
        <w:spacing w:line="360" w:lineRule="auto"/>
        <w:jc w:val="both"/>
        <w:rPr>
          <w:i/>
        </w:rPr>
      </w:pPr>
      <w:r w:rsidRPr="005B3135">
        <w:rPr>
          <w:b/>
        </w:rPr>
        <w:t>Dott. Vincenzo Di Egidio</w:t>
      </w:r>
      <w:r w:rsidRPr="005B3135">
        <w:t xml:space="preserve">, </w:t>
      </w:r>
      <w:r w:rsidRPr="005B3135">
        <w:rPr>
          <w:i/>
        </w:rPr>
        <w:t xml:space="preserve">Direttore dell’Unità Operativa Complessa Radiologia del Presidio Ospedaliero di Pescara </w:t>
      </w:r>
    </w:p>
    <w:p w:rsidR="005B3135" w:rsidRPr="005B3135" w:rsidRDefault="005B3135" w:rsidP="005B3135">
      <w:pPr>
        <w:spacing w:line="360" w:lineRule="auto"/>
        <w:jc w:val="both"/>
        <w:rPr>
          <w:i/>
        </w:rPr>
      </w:pPr>
      <w:r w:rsidRPr="005B3135">
        <w:rPr>
          <w:b/>
        </w:rPr>
        <w:t xml:space="preserve">Dott. Roberto </w:t>
      </w:r>
      <w:proofErr w:type="spellStart"/>
      <w:r w:rsidRPr="005B3135">
        <w:rPr>
          <w:b/>
        </w:rPr>
        <w:t>Renzetti</w:t>
      </w:r>
      <w:proofErr w:type="spellEnd"/>
      <w:r w:rsidRPr="005B3135">
        <w:t xml:space="preserve">, </w:t>
      </w:r>
      <w:r w:rsidRPr="005B3135">
        <w:rPr>
          <w:i/>
        </w:rPr>
        <w:t>Direttore f.f. dell’Unità Operativa Complessa Urologia del Presidio Ospedaliero di Pescara</w:t>
      </w:r>
    </w:p>
    <w:p w:rsidR="005B3135" w:rsidRPr="005B3135" w:rsidRDefault="005B3135" w:rsidP="005B3135">
      <w:pPr>
        <w:spacing w:line="360" w:lineRule="auto"/>
        <w:jc w:val="both"/>
      </w:pPr>
    </w:p>
    <w:p w:rsidR="003B78EB" w:rsidRPr="00212BEC" w:rsidRDefault="003B78EB" w:rsidP="005B3135">
      <w:pPr>
        <w:spacing w:line="360" w:lineRule="auto"/>
        <w:jc w:val="both"/>
      </w:pPr>
    </w:p>
    <w:sectPr w:rsidR="003B78EB" w:rsidRPr="00212BEC" w:rsidSect="00892201">
      <w:headerReference w:type="default" r:id="rId7"/>
      <w:pgSz w:w="11906" w:h="16838"/>
      <w:pgMar w:top="2552" w:right="1558" w:bottom="1134" w:left="1418"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46D" w:rsidRDefault="0030346D" w:rsidP="00892201">
      <w:r>
        <w:separator/>
      </w:r>
    </w:p>
  </w:endnote>
  <w:endnote w:type="continuationSeparator" w:id="0">
    <w:p w:rsidR="0030346D" w:rsidRDefault="0030346D" w:rsidP="00892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46D" w:rsidRDefault="0030346D" w:rsidP="00892201">
      <w:r>
        <w:separator/>
      </w:r>
    </w:p>
  </w:footnote>
  <w:footnote w:type="continuationSeparator" w:id="0">
    <w:p w:rsidR="0030346D" w:rsidRDefault="0030346D" w:rsidP="00892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201" w:rsidRDefault="00892201" w:rsidP="00892201">
    <w:pPr>
      <w:pStyle w:val="Intestazione"/>
      <w:jc w:val="center"/>
      <w:rPr>
        <w:rFonts w:ascii="Arial" w:hAnsi="Arial" w:cs="Arial"/>
        <w:b/>
      </w:rPr>
    </w:pPr>
    <w:r>
      <w:rPr>
        <w:noProof/>
      </w:rPr>
      <w:drawing>
        <wp:anchor distT="0" distB="0" distL="114300" distR="114300" simplePos="0" relativeHeight="251659264" behindDoc="0" locked="0" layoutInCell="1" allowOverlap="1" wp14:anchorId="3CA18DC4" wp14:editId="1CC8799D">
          <wp:simplePos x="0" y="0"/>
          <wp:positionH relativeFrom="margin">
            <wp:align>left</wp:align>
          </wp:positionH>
          <wp:positionV relativeFrom="paragraph">
            <wp:posOffset>-54611</wp:posOffset>
          </wp:positionV>
          <wp:extent cx="771525" cy="771525"/>
          <wp:effectExtent l="0" t="0" r="9525" b="9525"/>
          <wp:wrapNone/>
          <wp:docPr id="26" name="Immagine 26" descr="logo_grande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grande_NE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UOS</w:t>
    </w:r>
    <w:r w:rsidRPr="00543C3C">
      <w:rPr>
        <w:rFonts w:ascii="Arial" w:hAnsi="Arial" w:cs="Arial"/>
        <w:b/>
      </w:rPr>
      <w:t xml:space="preserve"> CUP e Comunicazione Istituzionale Aziendale</w:t>
    </w:r>
  </w:p>
  <w:p w:rsidR="00892201" w:rsidRDefault="00892201" w:rsidP="00892201">
    <w:pPr>
      <w:pStyle w:val="Intestazione"/>
      <w:jc w:val="center"/>
      <w:rPr>
        <w:rFonts w:ascii="Arial" w:hAnsi="Arial" w:cs="Arial"/>
        <w:i/>
        <w:noProof/>
        <w:sz w:val="20"/>
      </w:rPr>
    </w:pPr>
    <w:r w:rsidRPr="00543C3C">
      <w:rPr>
        <w:rFonts w:ascii="Arial" w:hAnsi="Arial" w:cs="Arial"/>
        <w:i/>
        <w:sz w:val="20"/>
      </w:rPr>
      <w:t>Via Paolini, 47- 65124 - PESCARA</w:t>
    </w:r>
    <w:r w:rsidRPr="00543C3C">
      <w:rPr>
        <w:rFonts w:ascii="Arial" w:hAnsi="Arial" w:cs="Arial"/>
        <w:i/>
        <w:noProof/>
        <w:sz w:val="20"/>
      </w:rPr>
      <w:t xml:space="preserve"> </w:t>
    </w:r>
    <w:r>
      <w:rPr>
        <w:rFonts w:ascii="Arial" w:hAnsi="Arial" w:cs="Arial"/>
        <w:i/>
        <w:noProof/>
        <w:sz w:val="20"/>
      </w:rPr>
      <w:t xml:space="preserve"> </w:t>
    </w:r>
  </w:p>
  <w:p w:rsidR="00892201" w:rsidRDefault="00892201" w:rsidP="00892201">
    <w:pPr>
      <w:pStyle w:val="Intestazione"/>
      <w:jc w:val="center"/>
      <w:rPr>
        <w:rFonts w:ascii="Arial" w:hAnsi="Arial" w:cs="Arial"/>
        <w:i/>
        <w:noProof/>
        <w:sz w:val="20"/>
      </w:rPr>
    </w:pPr>
    <w:r w:rsidRPr="00543C3C">
      <w:rPr>
        <w:rFonts w:ascii="Arial" w:hAnsi="Arial" w:cs="Arial"/>
        <w:i/>
        <w:noProof/>
        <w:sz w:val="20"/>
      </w:rPr>
      <w:t>Palazzin</w:t>
    </w:r>
    <w:r>
      <w:rPr>
        <w:rFonts w:ascii="Arial" w:hAnsi="Arial" w:cs="Arial"/>
        <w:i/>
        <w:noProof/>
        <w:sz w:val="20"/>
      </w:rPr>
      <w:t>a</w:t>
    </w:r>
    <w:r w:rsidRPr="00543C3C">
      <w:rPr>
        <w:rFonts w:ascii="Arial" w:hAnsi="Arial" w:cs="Arial"/>
        <w:i/>
        <w:noProof/>
        <w:sz w:val="20"/>
      </w:rPr>
      <w:t xml:space="preserve"> E Ingresso 4</w:t>
    </w:r>
    <w:r>
      <w:rPr>
        <w:rFonts w:ascii="Arial" w:hAnsi="Arial" w:cs="Arial"/>
        <w:i/>
        <w:noProof/>
        <w:sz w:val="20"/>
      </w:rPr>
      <w:t xml:space="preserve"> </w:t>
    </w:r>
    <w:r w:rsidRPr="00543C3C">
      <w:rPr>
        <w:rFonts w:ascii="Arial" w:hAnsi="Arial" w:cs="Arial"/>
        <w:i/>
        <w:noProof/>
        <w:sz w:val="20"/>
      </w:rPr>
      <w:t xml:space="preserve">  </w:t>
    </w:r>
  </w:p>
  <w:p w:rsidR="00892201" w:rsidRDefault="00892201" w:rsidP="00892201">
    <w:pPr>
      <w:pStyle w:val="Intestazione"/>
      <w:jc w:val="center"/>
      <w:rPr>
        <w:rFonts w:ascii="Arial" w:hAnsi="Arial" w:cs="Arial"/>
        <w:i/>
        <w:sz w:val="20"/>
        <w:szCs w:val="20"/>
      </w:rPr>
    </w:pPr>
    <w:r w:rsidRPr="00543C3C">
      <w:rPr>
        <w:rFonts w:ascii="Arial" w:hAnsi="Arial" w:cs="Arial"/>
        <w:i/>
        <w:noProof/>
        <w:sz w:val="20"/>
      </w:rPr>
      <w:t>Tel. 085.425.3201/2/3/4/5/6</w:t>
    </w:r>
    <w:r w:rsidRPr="00543C3C">
      <w:rPr>
        <w:rFonts w:ascii="Arial" w:hAnsi="Arial" w:cs="Arial"/>
        <w:i/>
        <w:sz w:val="20"/>
      </w:rPr>
      <w:t xml:space="preserve"> </w:t>
    </w:r>
    <w:r>
      <w:rPr>
        <w:rFonts w:ascii="Arial" w:hAnsi="Arial" w:cs="Arial"/>
        <w:i/>
        <w:sz w:val="20"/>
      </w:rPr>
      <w:t xml:space="preserve"> </w:t>
    </w:r>
    <w:r w:rsidRPr="00543C3C">
      <w:rPr>
        <w:rFonts w:ascii="Arial" w:hAnsi="Arial" w:cs="Arial"/>
        <w:i/>
        <w:sz w:val="20"/>
        <w:szCs w:val="20"/>
      </w:rPr>
      <w:t xml:space="preserve"> </w:t>
    </w:r>
  </w:p>
  <w:p w:rsidR="00892201" w:rsidRDefault="00892201" w:rsidP="00892201">
    <w:pPr>
      <w:pStyle w:val="Intestazione"/>
      <w:jc w:val="center"/>
    </w:pPr>
    <w:r w:rsidRPr="00543C3C">
      <w:rPr>
        <w:rFonts w:ascii="Arial" w:hAnsi="Arial" w:cs="Arial"/>
        <w:i/>
        <w:sz w:val="20"/>
        <w:szCs w:val="20"/>
      </w:rPr>
      <w:t xml:space="preserve">e-mail: </w:t>
    </w:r>
    <w:hyperlink r:id="rId2" w:history="1">
      <w:r w:rsidRPr="00543C3C">
        <w:rPr>
          <w:rStyle w:val="Collegamentoipertestuale"/>
          <w:rFonts w:ascii="Arial" w:hAnsi="Arial" w:cs="Arial"/>
          <w:i/>
          <w:sz w:val="20"/>
          <w:szCs w:val="20"/>
        </w:rPr>
        <w:t>info.urp@ausl.pe.it</w:t>
      </w:r>
    </w:hyperlink>
    <w:r w:rsidRPr="00543C3C">
      <w:rPr>
        <w:rFonts w:ascii="Arial" w:hAnsi="Arial" w:cs="Arial"/>
        <w:i/>
        <w:sz w:val="20"/>
        <w:szCs w:val="20"/>
      </w:rPr>
      <w:t xml:space="preserve"> PEC </w:t>
    </w:r>
    <w:hyperlink r:id="rId3" w:history="1">
      <w:r w:rsidRPr="00543C3C">
        <w:rPr>
          <w:rStyle w:val="Collegamentoipertestuale"/>
          <w:rFonts w:ascii="Arial" w:hAnsi="Arial" w:cs="Arial"/>
          <w:i/>
          <w:sz w:val="20"/>
          <w:szCs w:val="20"/>
        </w:rPr>
        <w:t>urp.aslpe@pec.it</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721E3A"/>
    <w:multiLevelType w:val="hybridMultilevel"/>
    <w:tmpl w:val="401279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B13"/>
    <w:rsid w:val="0005542E"/>
    <w:rsid w:val="00197720"/>
    <w:rsid w:val="00212BEC"/>
    <w:rsid w:val="00241D0F"/>
    <w:rsid w:val="00271EB5"/>
    <w:rsid w:val="0027561B"/>
    <w:rsid w:val="0030346D"/>
    <w:rsid w:val="003819E4"/>
    <w:rsid w:val="003B78EB"/>
    <w:rsid w:val="00423955"/>
    <w:rsid w:val="004646CE"/>
    <w:rsid w:val="005B3135"/>
    <w:rsid w:val="00633CAB"/>
    <w:rsid w:val="006454F4"/>
    <w:rsid w:val="0071271D"/>
    <w:rsid w:val="00723DE1"/>
    <w:rsid w:val="00724D32"/>
    <w:rsid w:val="007370AE"/>
    <w:rsid w:val="007865E0"/>
    <w:rsid w:val="00892201"/>
    <w:rsid w:val="00895C0C"/>
    <w:rsid w:val="00934022"/>
    <w:rsid w:val="009D26E5"/>
    <w:rsid w:val="00A15853"/>
    <w:rsid w:val="00AE7DA3"/>
    <w:rsid w:val="00B05530"/>
    <w:rsid w:val="00B24AD0"/>
    <w:rsid w:val="00D3764D"/>
    <w:rsid w:val="00D61392"/>
    <w:rsid w:val="00D9452E"/>
    <w:rsid w:val="00DA1B13"/>
    <w:rsid w:val="00F23E29"/>
    <w:rsid w:val="00FB5F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DB36B"/>
  <w15:docId w15:val="{2EF1E08A-5688-4F3C-B34A-EB01EFBAB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A1B1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predefinito">
    <w:name w:val="Testo predefinito"/>
    <w:basedOn w:val="Normale"/>
    <w:rsid w:val="00DA1B13"/>
    <w:pPr>
      <w:overflowPunct w:val="0"/>
      <w:autoSpaceDE w:val="0"/>
      <w:autoSpaceDN w:val="0"/>
      <w:adjustRightInd w:val="0"/>
      <w:textAlignment w:val="baseline"/>
    </w:pPr>
    <w:rPr>
      <w:szCs w:val="20"/>
      <w:lang w:val="en-US"/>
    </w:rPr>
  </w:style>
  <w:style w:type="character" w:styleId="Collegamentoipertestuale">
    <w:name w:val="Hyperlink"/>
    <w:rsid w:val="00DA1B13"/>
    <w:rPr>
      <w:color w:val="0000FF"/>
      <w:u w:val="single"/>
    </w:rPr>
  </w:style>
  <w:style w:type="paragraph" w:styleId="Paragrafoelenco">
    <w:name w:val="List Paragraph"/>
    <w:basedOn w:val="Normale"/>
    <w:uiPriority w:val="34"/>
    <w:qFormat/>
    <w:rsid w:val="00723DE1"/>
    <w:pPr>
      <w:ind w:left="720"/>
      <w:contextualSpacing/>
    </w:pPr>
  </w:style>
  <w:style w:type="paragraph" w:styleId="Testofumetto">
    <w:name w:val="Balloon Text"/>
    <w:basedOn w:val="Normale"/>
    <w:link w:val="TestofumettoCarattere"/>
    <w:uiPriority w:val="99"/>
    <w:semiHidden/>
    <w:unhideWhenUsed/>
    <w:rsid w:val="00AE7DA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E7DA3"/>
    <w:rPr>
      <w:rFonts w:ascii="Segoe UI" w:eastAsia="Times New Roman" w:hAnsi="Segoe UI" w:cs="Segoe UI"/>
      <w:sz w:val="18"/>
      <w:szCs w:val="18"/>
      <w:lang w:eastAsia="it-IT"/>
    </w:rPr>
  </w:style>
  <w:style w:type="paragraph" w:styleId="Intestazione">
    <w:name w:val="header"/>
    <w:basedOn w:val="Normale"/>
    <w:link w:val="IntestazioneCarattere"/>
    <w:uiPriority w:val="99"/>
    <w:unhideWhenUsed/>
    <w:rsid w:val="00892201"/>
    <w:pPr>
      <w:tabs>
        <w:tab w:val="center" w:pos="4819"/>
        <w:tab w:val="right" w:pos="9638"/>
      </w:tabs>
    </w:pPr>
  </w:style>
  <w:style w:type="character" w:customStyle="1" w:styleId="IntestazioneCarattere">
    <w:name w:val="Intestazione Carattere"/>
    <w:basedOn w:val="Carpredefinitoparagrafo"/>
    <w:link w:val="Intestazione"/>
    <w:uiPriority w:val="99"/>
    <w:rsid w:val="00892201"/>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92201"/>
    <w:pPr>
      <w:tabs>
        <w:tab w:val="center" w:pos="4819"/>
        <w:tab w:val="right" w:pos="9638"/>
      </w:tabs>
    </w:pPr>
  </w:style>
  <w:style w:type="character" w:customStyle="1" w:styleId="PidipaginaCarattere">
    <w:name w:val="Piè di pagina Carattere"/>
    <w:basedOn w:val="Carpredefinitoparagrafo"/>
    <w:link w:val="Pidipagina"/>
    <w:uiPriority w:val="99"/>
    <w:rsid w:val="00892201"/>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52420">
      <w:bodyDiv w:val="1"/>
      <w:marLeft w:val="0"/>
      <w:marRight w:val="0"/>
      <w:marTop w:val="0"/>
      <w:marBottom w:val="0"/>
      <w:divBdr>
        <w:top w:val="none" w:sz="0" w:space="0" w:color="auto"/>
        <w:left w:val="none" w:sz="0" w:space="0" w:color="auto"/>
        <w:bottom w:val="none" w:sz="0" w:space="0" w:color="auto"/>
        <w:right w:val="none" w:sz="0" w:space="0" w:color="auto"/>
      </w:divBdr>
    </w:div>
    <w:div w:id="432360000">
      <w:bodyDiv w:val="1"/>
      <w:marLeft w:val="0"/>
      <w:marRight w:val="0"/>
      <w:marTop w:val="0"/>
      <w:marBottom w:val="0"/>
      <w:divBdr>
        <w:top w:val="none" w:sz="0" w:space="0" w:color="auto"/>
        <w:left w:val="none" w:sz="0" w:space="0" w:color="auto"/>
        <w:bottom w:val="none" w:sz="0" w:space="0" w:color="auto"/>
        <w:right w:val="none" w:sz="0" w:space="0" w:color="auto"/>
      </w:divBdr>
      <w:divsChild>
        <w:div w:id="15424347">
          <w:marLeft w:val="0"/>
          <w:marRight w:val="0"/>
          <w:marTop w:val="0"/>
          <w:marBottom w:val="0"/>
          <w:divBdr>
            <w:top w:val="none" w:sz="0" w:space="0" w:color="auto"/>
            <w:left w:val="none" w:sz="0" w:space="0" w:color="auto"/>
            <w:bottom w:val="none" w:sz="0" w:space="0" w:color="auto"/>
            <w:right w:val="none" w:sz="0" w:space="0" w:color="auto"/>
          </w:divBdr>
          <w:divsChild>
            <w:div w:id="1061364875">
              <w:marLeft w:val="0"/>
              <w:marRight w:val="0"/>
              <w:marTop w:val="0"/>
              <w:marBottom w:val="0"/>
              <w:divBdr>
                <w:top w:val="none" w:sz="0" w:space="0" w:color="auto"/>
                <w:left w:val="none" w:sz="0" w:space="0" w:color="auto"/>
                <w:bottom w:val="none" w:sz="0" w:space="0" w:color="auto"/>
                <w:right w:val="none" w:sz="0" w:space="0" w:color="auto"/>
              </w:divBdr>
            </w:div>
          </w:divsChild>
        </w:div>
        <w:div w:id="608973525">
          <w:marLeft w:val="0"/>
          <w:marRight w:val="0"/>
          <w:marTop w:val="0"/>
          <w:marBottom w:val="0"/>
          <w:divBdr>
            <w:top w:val="none" w:sz="0" w:space="0" w:color="auto"/>
            <w:left w:val="none" w:sz="0" w:space="0" w:color="auto"/>
            <w:bottom w:val="none" w:sz="0" w:space="0" w:color="auto"/>
            <w:right w:val="none" w:sz="0" w:space="0" w:color="auto"/>
          </w:divBdr>
          <w:divsChild>
            <w:div w:id="1409963595">
              <w:marLeft w:val="0"/>
              <w:marRight w:val="0"/>
              <w:marTop w:val="0"/>
              <w:marBottom w:val="0"/>
              <w:divBdr>
                <w:top w:val="none" w:sz="0" w:space="0" w:color="auto"/>
                <w:left w:val="none" w:sz="0" w:space="0" w:color="auto"/>
                <w:bottom w:val="none" w:sz="0" w:space="0" w:color="auto"/>
                <w:right w:val="none" w:sz="0" w:space="0" w:color="auto"/>
              </w:divBdr>
            </w:div>
          </w:divsChild>
        </w:div>
        <w:div w:id="1691180814">
          <w:marLeft w:val="0"/>
          <w:marRight w:val="0"/>
          <w:marTop w:val="0"/>
          <w:marBottom w:val="0"/>
          <w:divBdr>
            <w:top w:val="none" w:sz="0" w:space="0" w:color="auto"/>
            <w:left w:val="none" w:sz="0" w:space="0" w:color="auto"/>
            <w:bottom w:val="none" w:sz="0" w:space="0" w:color="auto"/>
            <w:right w:val="none" w:sz="0" w:space="0" w:color="auto"/>
          </w:divBdr>
          <w:divsChild>
            <w:div w:id="457383994">
              <w:marLeft w:val="0"/>
              <w:marRight w:val="0"/>
              <w:marTop w:val="0"/>
              <w:marBottom w:val="0"/>
              <w:divBdr>
                <w:top w:val="none" w:sz="0" w:space="0" w:color="auto"/>
                <w:left w:val="none" w:sz="0" w:space="0" w:color="auto"/>
                <w:bottom w:val="none" w:sz="0" w:space="0" w:color="auto"/>
                <w:right w:val="none" w:sz="0" w:space="0" w:color="auto"/>
              </w:divBdr>
            </w:div>
          </w:divsChild>
        </w:div>
        <w:div w:id="246310940">
          <w:marLeft w:val="0"/>
          <w:marRight w:val="0"/>
          <w:marTop w:val="0"/>
          <w:marBottom w:val="0"/>
          <w:divBdr>
            <w:top w:val="none" w:sz="0" w:space="0" w:color="auto"/>
            <w:left w:val="none" w:sz="0" w:space="0" w:color="auto"/>
            <w:bottom w:val="none" w:sz="0" w:space="0" w:color="auto"/>
            <w:right w:val="none" w:sz="0" w:space="0" w:color="auto"/>
          </w:divBdr>
          <w:divsChild>
            <w:div w:id="1169364340">
              <w:marLeft w:val="0"/>
              <w:marRight w:val="0"/>
              <w:marTop w:val="0"/>
              <w:marBottom w:val="0"/>
              <w:divBdr>
                <w:top w:val="none" w:sz="0" w:space="0" w:color="auto"/>
                <w:left w:val="none" w:sz="0" w:space="0" w:color="auto"/>
                <w:bottom w:val="none" w:sz="0" w:space="0" w:color="auto"/>
                <w:right w:val="none" w:sz="0" w:space="0" w:color="auto"/>
              </w:divBdr>
            </w:div>
          </w:divsChild>
        </w:div>
        <w:div w:id="394474951">
          <w:marLeft w:val="0"/>
          <w:marRight w:val="0"/>
          <w:marTop w:val="0"/>
          <w:marBottom w:val="0"/>
          <w:divBdr>
            <w:top w:val="none" w:sz="0" w:space="0" w:color="auto"/>
            <w:left w:val="none" w:sz="0" w:space="0" w:color="auto"/>
            <w:bottom w:val="none" w:sz="0" w:space="0" w:color="auto"/>
            <w:right w:val="none" w:sz="0" w:space="0" w:color="auto"/>
          </w:divBdr>
          <w:divsChild>
            <w:div w:id="470249296">
              <w:marLeft w:val="0"/>
              <w:marRight w:val="0"/>
              <w:marTop w:val="0"/>
              <w:marBottom w:val="0"/>
              <w:divBdr>
                <w:top w:val="none" w:sz="0" w:space="0" w:color="auto"/>
                <w:left w:val="none" w:sz="0" w:space="0" w:color="auto"/>
                <w:bottom w:val="none" w:sz="0" w:space="0" w:color="auto"/>
                <w:right w:val="none" w:sz="0" w:space="0" w:color="auto"/>
              </w:divBdr>
            </w:div>
            <w:div w:id="88429157">
              <w:marLeft w:val="0"/>
              <w:marRight w:val="0"/>
              <w:marTop w:val="0"/>
              <w:marBottom w:val="0"/>
              <w:divBdr>
                <w:top w:val="none" w:sz="0" w:space="0" w:color="auto"/>
                <w:left w:val="none" w:sz="0" w:space="0" w:color="auto"/>
                <w:bottom w:val="none" w:sz="0" w:space="0" w:color="auto"/>
                <w:right w:val="none" w:sz="0" w:space="0" w:color="auto"/>
              </w:divBdr>
            </w:div>
          </w:divsChild>
        </w:div>
        <w:div w:id="1549874961">
          <w:marLeft w:val="0"/>
          <w:marRight w:val="0"/>
          <w:marTop w:val="0"/>
          <w:marBottom w:val="0"/>
          <w:divBdr>
            <w:top w:val="none" w:sz="0" w:space="0" w:color="auto"/>
            <w:left w:val="none" w:sz="0" w:space="0" w:color="auto"/>
            <w:bottom w:val="none" w:sz="0" w:space="0" w:color="auto"/>
            <w:right w:val="none" w:sz="0" w:space="0" w:color="auto"/>
          </w:divBdr>
          <w:divsChild>
            <w:div w:id="9633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38063">
      <w:bodyDiv w:val="1"/>
      <w:marLeft w:val="0"/>
      <w:marRight w:val="0"/>
      <w:marTop w:val="0"/>
      <w:marBottom w:val="0"/>
      <w:divBdr>
        <w:top w:val="none" w:sz="0" w:space="0" w:color="auto"/>
        <w:left w:val="none" w:sz="0" w:space="0" w:color="auto"/>
        <w:bottom w:val="none" w:sz="0" w:space="0" w:color="auto"/>
        <w:right w:val="none" w:sz="0" w:space="0" w:color="auto"/>
      </w:divBdr>
    </w:div>
    <w:div w:id="67510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urp.aslpe@pec.it" TargetMode="External"/><Relationship Id="rId2" Type="http://schemas.openxmlformats.org/officeDocument/2006/relationships/hyperlink" Target="mailto:info.urp@ausl.pe.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399</Words>
  <Characters>2277</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Paola Pagliarini</dc:creator>
  <cp:lastModifiedBy>Silvia Moretta</cp:lastModifiedBy>
  <cp:revision>7</cp:revision>
  <cp:lastPrinted>2020-09-25T08:49:00Z</cp:lastPrinted>
  <dcterms:created xsi:type="dcterms:W3CDTF">2020-09-25T07:05:00Z</dcterms:created>
  <dcterms:modified xsi:type="dcterms:W3CDTF">2020-09-25T10:32:00Z</dcterms:modified>
</cp:coreProperties>
</file>