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BE0C11" w:rsidRDefault="00BE0C11" w:rsidP="00BE0C11">
      <w:pPr>
        <w:ind w:right="-1"/>
        <w:jc w:val="both"/>
        <w:rPr>
          <w:rFonts w:ascii="Arial" w:hAnsi="Arial" w:cs="Arial"/>
          <w:b/>
          <w:sz w:val="22"/>
          <w:szCs w:val="22"/>
        </w:rPr>
      </w:pPr>
      <w:r>
        <w:rPr>
          <w:rFonts w:ascii="Arial" w:hAnsi="Arial" w:cs="Arial"/>
          <w:b/>
          <w:sz w:val="22"/>
          <w:szCs w:val="22"/>
        </w:rPr>
        <w:t xml:space="preserve">procedura negoziata, identificata dal CIG </w:t>
      </w:r>
      <w:r w:rsidR="00B63BD2">
        <w:rPr>
          <w:rStyle w:val="Enfasigrassetto"/>
          <w:rFonts w:ascii="Arial" w:hAnsi="Arial" w:cs="Arial"/>
          <w:sz w:val="22"/>
          <w:szCs w:val="22"/>
        </w:rPr>
        <w:t>Z92200BF54</w:t>
      </w:r>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a) del D.lgs. n.50/2016 per l’affidamento dei “lavori di realizzazione di uno studio medico e di una degenza per due posti letto” presso la Sezione di Onco-Ematologia Pediatrica del P.O. di Pescara (Ala Ovest – V Piano)</w:t>
      </w:r>
    </w:p>
    <w:p w:rsidR="00150B22" w:rsidRDefault="00150B22" w:rsidP="00B0574C">
      <w:pPr>
        <w:ind w:right="425"/>
        <w:jc w:val="both"/>
        <w:rPr>
          <w:rFonts w:ascii="Arial" w:hAnsi="Arial" w:cs="Arial"/>
          <w:b/>
          <w:sz w:val="22"/>
          <w:szCs w:val="22"/>
        </w:rPr>
      </w:pPr>
    </w:p>
    <w:p w:rsidR="00B0574C" w:rsidRPr="00FC3341" w:rsidRDefault="000A7162" w:rsidP="00B0574C">
      <w:pPr>
        <w:ind w:right="425"/>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lastRenderedPageBreak/>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B63BD2">
        <w:rPr>
          <w:rFonts w:ascii="Arial" w:hAnsi="Arial" w:cs="Arial"/>
          <w:sz w:val="22"/>
          <w:szCs w:val="22"/>
        </w:rPr>
        <w:t>…………………………………………………………………………………</w:t>
      </w:r>
      <w:bookmarkStart w:id="0" w:name="_GoBack"/>
      <w:bookmarkEnd w:id="0"/>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lastRenderedPageBreak/>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lastRenderedPageBreak/>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0E" w:rsidRDefault="009A600E" w:rsidP="00B0574C">
      <w:r>
        <w:separator/>
      </w:r>
    </w:p>
  </w:endnote>
  <w:endnote w:type="continuationSeparator" w:id="0">
    <w:p w:rsidR="009A600E" w:rsidRDefault="009A600E"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0E" w:rsidRDefault="009A600E" w:rsidP="00B0574C">
      <w:r>
        <w:separator/>
      </w:r>
    </w:p>
  </w:footnote>
  <w:footnote w:type="continuationSeparator" w:id="0">
    <w:p w:rsidR="009A600E" w:rsidRDefault="009A600E"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50B22"/>
    <w:rsid w:val="00264E6F"/>
    <w:rsid w:val="0026657C"/>
    <w:rsid w:val="002A2303"/>
    <w:rsid w:val="002F297A"/>
    <w:rsid w:val="00370717"/>
    <w:rsid w:val="00382F28"/>
    <w:rsid w:val="003D5E9D"/>
    <w:rsid w:val="0041389D"/>
    <w:rsid w:val="004709CB"/>
    <w:rsid w:val="00546882"/>
    <w:rsid w:val="00560B80"/>
    <w:rsid w:val="00744C30"/>
    <w:rsid w:val="00751547"/>
    <w:rsid w:val="00760BB6"/>
    <w:rsid w:val="007756E5"/>
    <w:rsid w:val="007D7005"/>
    <w:rsid w:val="00834F32"/>
    <w:rsid w:val="00904061"/>
    <w:rsid w:val="00991822"/>
    <w:rsid w:val="009A600E"/>
    <w:rsid w:val="009E1E28"/>
    <w:rsid w:val="00A13477"/>
    <w:rsid w:val="00AA7DE4"/>
    <w:rsid w:val="00AF50F1"/>
    <w:rsid w:val="00B00BE5"/>
    <w:rsid w:val="00B0574C"/>
    <w:rsid w:val="00B170C3"/>
    <w:rsid w:val="00B315C4"/>
    <w:rsid w:val="00B63BD2"/>
    <w:rsid w:val="00BE0C11"/>
    <w:rsid w:val="00C01878"/>
    <w:rsid w:val="00CB480D"/>
    <w:rsid w:val="00D80941"/>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466387808">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3073</Words>
  <Characters>17521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30</cp:revision>
  <dcterms:created xsi:type="dcterms:W3CDTF">2016-07-06T08:07:00Z</dcterms:created>
  <dcterms:modified xsi:type="dcterms:W3CDTF">2017-09-26T13:34:00Z</dcterms:modified>
</cp:coreProperties>
</file>