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n. </w:t>
      </w:r>
      <w:r w:rsidR="00726C0F">
        <w:rPr>
          <w:rFonts w:ascii="Arial" w:hAnsi="Arial" w:cs="Arial"/>
          <w:b/>
          <w:bCs/>
          <w:sz w:val="22"/>
          <w:szCs w:val="22"/>
          <w:u w:val="single"/>
        </w:rPr>
        <w:t>1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DF4202" w:rsidRDefault="009D13A5" w:rsidP="00726C0F">
            <w:pPr>
              <w:spacing w:after="120"/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413DA">
              <w:rPr>
                <w:rFonts w:ascii="Arial" w:hAnsi="Arial" w:cs="Arial"/>
                <w:b/>
              </w:rPr>
              <w:t xml:space="preserve">“lavori di sistemazione infissi presso varie U.O.C. del P.O. di Pescara e presso il Presidio Medico di S. Valentino”, ai sensi dell’ art.36, comma 2 </w:t>
            </w:r>
            <w:proofErr w:type="spellStart"/>
            <w:r w:rsidR="005413DA">
              <w:rPr>
                <w:rFonts w:ascii="Arial" w:hAnsi="Arial" w:cs="Arial"/>
                <w:b/>
              </w:rPr>
              <w:t>lett</w:t>
            </w:r>
            <w:proofErr w:type="spellEnd"/>
            <w:r w:rsidR="005413DA">
              <w:rPr>
                <w:rFonts w:ascii="Arial" w:hAnsi="Arial" w:cs="Arial"/>
                <w:b/>
              </w:rPr>
              <w:t xml:space="preserve">. a) del D.lgs. 50/2016 – CIG </w:t>
            </w:r>
            <w:r w:rsidR="00726C0F">
              <w:rPr>
                <w:rFonts w:ascii="Arial" w:hAnsi="Arial" w:cs="Arial"/>
                <w:b/>
              </w:rPr>
              <w:t>ZA421D34A</w:t>
            </w: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5413DA"/>
    <w:rsid w:val="00726C0F"/>
    <w:rsid w:val="00814F41"/>
    <w:rsid w:val="008D1171"/>
    <w:rsid w:val="009655D1"/>
    <w:rsid w:val="009D13A5"/>
    <w:rsid w:val="00B558B7"/>
    <w:rsid w:val="00DF4202"/>
    <w:rsid w:val="00E16670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17</cp:revision>
  <dcterms:created xsi:type="dcterms:W3CDTF">2017-09-26T13:37:00Z</dcterms:created>
  <dcterms:modified xsi:type="dcterms:W3CDTF">2018-01-11T15:13:00Z</dcterms:modified>
</cp:coreProperties>
</file>