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E16670" w:rsidRDefault="009D13A5" w:rsidP="00F91F15">
            <w:pPr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E16670" w:rsidRPr="00E16670">
              <w:rPr>
                <w:rFonts w:ascii="Arial" w:hAnsi="Arial" w:cs="Arial"/>
                <w:b/>
              </w:rPr>
              <w:t xml:space="preserve">procedura negoziata, identificata dal CIG </w:t>
            </w:r>
            <w:r w:rsidR="00F91F15" w:rsidRPr="00F91F15">
              <w:rPr>
                <w:rStyle w:val="Enfasigrassetto"/>
                <w:rFonts w:ascii="Arial" w:hAnsi="Arial" w:cs="Arial"/>
              </w:rPr>
              <w:t>Z02201D33F</w:t>
            </w:r>
            <w:bookmarkStart w:id="0" w:name="_GoBack"/>
            <w:bookmarkEnd w:id="0"/>
            <w:r w:rsidR="00E16670" w:rsidRPr="00F91F15">
              <w:rPr>
                <w:rFonts w:ascii="Arial" w:hAnsi="Arial" w:cs="Arial"/>
                <w:b/>
              </w:rPr>
              <w:t xml:space="preserve"> </w:t>
            </w:r>
            <w:r w:rsidR="00E16670" w:rsidRPr="00E16670">
              <w:rPr>
                <w:rFonts w:ascii="Arial" w:hAnsi="Arial" w:cs="Arial"/>
                <w:b/>
              </w:rPr>
              <w:t xml:space="preserve">da espletare ai sensi dell’art.36, comma 2 </w:t>
            </w:r>
            <w:proofErr w:type="spellStart"/>
            <w:r w:rsidR="00E16670" w:rsidRPr="00E16670">
              <w:rPr>
                <w:rFonts w:ascii="Arial" w:hAnsi="Arial" w:cs="Arial"/>
                <w:b/>
              </w:rPr>
              <w:t>lett</w:t>
            </w:r>
            <w:proofErr w:type="spellEnd"/>
            <w:r w:rsidR="00E16670" w:rsidRPr="00E16670">
              <w:rPr>
                <w:rFonts w:ascii="Arial" w:hAnsi="Arial" w:cs="Arial"/>
                <w:b/>
              </w:rPr>
              <w:t>. a) del D.lgs. n.50/2016 per l’affidamento dei “lavori di installazione paracolpi con corrimano e protezioni per radiatori presso la U.O.C. di Neurochirurgia del P.O. di Pescara”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814F41"/>
    <w:rsid w:val="009D13A5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7</cp:revision>
  <dcterms:created xsi:type="dcterms:W3CDTF">2017-09-26T13:37:00Z</dcterms:created>
  <dcterms:modified xsi:type="dcterms:W3CDTF">2017-10-02T10:01:00Z</dcterms:modified>
</cp:coreProperties>
</file>