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88" w:rsidRPr="00046F45" w:rsidRDefault="00673F72" w:rsidP="00194A88">
      <w:pPr>
        <w:tabs>
          <w:tab w:val="left" w:pos="7158"/>
        </w:tabs>
        <w:jc w:val="both"/>
        <w:rPr>
          <w:rFonts w:ascii="Garamond" w:hAnsi="Garamond"/>
          <w:b/>
          <w:sz w:val="26"/>
          <w:szCs w:val="26"/>
        </w:rPr>
      </w:pPr>
      <w:r>
        <w:t xml:space="preserve">       </w:t>
      </w:r>
      <w:r w:rsidR="00194A88">
        <w:tab/>
      </w:r>
      <w:r w:rsidR="00194A88">
        <w:tab/>
      </w:r>
      <w:r w:rsidR="00194A88" w:rsidRPr="00D76C5E">
        <w:rPr>
          <w:rFonts w:ascii="Garamond" w:hAnsi="Garamond"/>
          <w:b/>
          <w:sz w:val="26"/>
          <w:szCs w:val="26"/>
          <w:u w:val="single"/>
        </w:rPr>
        <w:t>Mod.</w:t>
      </w:r>
      <w:r w:rsidR="00194A88" w:rsidRPr="00046F45">
        <w:rPr>
          <w:rFonts w:ascii="Garamond" w:hAnsi="Garamond"/>
          <w:b/>
          <w:sz w:val="26"/>
          <w:szCs w:val="26"/>
        </w:rPr>
        <w:t>A</w:t>
      </w:r>
      <w:r w:rsidR="00194A88" w:rsidRPr="00046F45">
        <w:rPr>
          <w:rFonts w:ascii="Garamond" w:hAnsi="Garamond"/>
          <w:b/>
          <w:i/>
          <w:sz w:val="26"/>
          <w:szCs w:val="26"/>
        </w:rPr>
        <w:t xml:space="preserve"> </w:t>
      </w:r>
      <w:r w:rsidR="00194A88" w:rsidRPr="00046F45">
        <w:rPr>
          <w:rFonts w:ascii="Garamond" w:hAnsi="Garamond"/>
          <w:b/>
          <w:sz w:val="26"/>
          <w:szCs w:val="26"/>
        </w:rPr>
        <w:t>.</w:t>
      </w:r>
      <w:r w:rsidR="00194A88">
        <w:rPr>
          <w:rFonts w:ascii="Garamond" w:hAnsi="Garamond"/>
          <w:b/>
          <w:sz w:val="26"/>
          <w:szCs w:val="26"/>
        </w:rPr>
        <w:t>1</w:t>
      </w:r>
    </w:p>
    <w:p w:rsidR="00194A88" w:rsidRDefault="00194A88" w:rsidP="00194A88">
      <w:pPr>
        <w:tabs>
          <w:tab w:val="left" w:pos="7158"/>
        </w:tabs>
        <w:jc w:val="both"/>
        <w:rPr>
          <w:rFonts w:ascii="Garamond" w:hAnsi="Garamond"/>
          <w:b/>
          <w:i/>
          <w:sz w:val="24"/>
          <w:szCs w:val="24"/>
        </w:rPr>
      </w:pPr>
      <w:r>
        <w:rPr>
          <w:rFonts w:ascii="Garamond" w:hAnsi="Garamond"/>
          <w:b/>
          <w:i/>
          <w:sz w:val="24"/>
          <w:szCs w:val="24"/>
        </w:rPr>
        <w:tab/>
      </w:r>
    </w:p>
    <w:p w:rsidR="00194A88" w:rsidRDefault="00194A88" w:rsidP="00194A88">
      <w:pPr>
        <w:tabs>
          <w:tab w:val="left" w:pos="7158"/>
        </w:tabs>
        <w:jc w:val="both"/>
        <w:rPr>
          <w:rFonts w:ascii="Garamond" w:hAnsi="Garamond"/>
          <w:b/>
          <w:i/>
          <w:sz w:val="24"/>
          <w:szCs w:val="24"/>
        </w:rPr>
      </w:pPr>
      <w:r>
        <w:rPr>
          <w:rFonts w:ascii="Garamond" w:hAnsi="Garamond"/>
          <w:b/>
          <w:i/>
          <w:sz w:val="24"/>
          <w:szCs w:val="24"/>
        </w:rPr>
        <w:tab/>
        <w:t>All’Azienda USL</w:t>
      </w:r>
    </w:p>
    <w:p w:rsidR="00194A88" w:rsidRDefault="00194A88" w:rsidP="00194A88">
      <w:pPr>
        <w:tabs>
          <w:tab w:val="left" w:pos="7158"/>
        </w:tabs>
        <w:ind w:left="7080"/>
        <w:jc w:val="both"/>
        <w:rPr>
          <w:rFonts w:ascii="Garamond" w:hAnsi="Garamond"/>
          <w:b/>
          <w:i/>
          <w:sz w:val="24"/>
          <w:szCs w:val="24"/>
        </w:rPr>
      </w:pPr>
      <w:r>
        <w:rPr>
          <w:rFonts w:ascii="Garamond" w:hAnsi="Garamond"/>
          <w:b/>
          <w:i/>
          <w:sz w:val="24"/>
          <w:szCs w:val="24"/>
        </w:rPr>
        <w:t xml:space="preserve"> di PESCARA </w:t>
      </w:r>
    </w:p>
    <w:p w:rsidR="00194A88" w:rsidRDefault="00194A88" w:rsidP="00194A88">
      <w:pPr>
        <w:tabs>
          <w:tab w:val="left" w:pos="7158"/>
        </w:tabs>
        <w:ind w:left="7080"/>
        <w:jc w:val="both"/>
        <w:rPr>
          <w:rFonts w:ascii="Garamond" w:hAnsi="Garamond"/>
          <w:b/>
          <w:i/>
          <w:sz w:val="24"/>
          <w:szCs w:val="24"/>
        </w:rPr>
      </w:pPr>
      <w:r>
        <w:rPr>
          <w:rFonts w:ascii="Garamond" w:hAnsi="Garamond"/>
          <w:b/>
          <w:i/>
          <w:sz w:val="24"/>
          <w:szCs w:val="24"/>
        </w:rPr>
        <w:t>Via R.Paolini, 47</w:t>
      </w:r>
    </w:p>
    <w:p w:rsidR="00194A88" w:rsidRDefault="00194A88" w:rsidP="00194A88">
      <w:pPr>
        <w:tabs>
          <w:tab w:val="left" w:pos="7158"/>
        </w:tabs>
        <w:ind w:left="7080"/>
        <w:jc w:val="both"/>
        <w:rPr>
          <w:rFonts w:ascii="Garamond" w:hAnsi="Garamond"/>
          <w:b/>
          <w:i/>
          <w:sz w:val="24"/>
          <w:szCs w:val="24"/>
          <w:u w:val="single"/>
        </w:rPr>
      </w:pPr>
      <w:r w:rsidRPr="00F07B93">
        <w:rPr>
          <w:rFonts w:ascii="Garamond" w:hAnsi="Garamond"/>
          <w:b/>
          <w:i/>
          <w:sz w:val="24"/>
          <w:szCs w:val="24"/>
          <w:u w:val="single"/>
        </w:rPr>
        <w:t xml:space="preserve">65124 </w:t>
      </w:r>
      <w:r w:rsidRPr="00F07B93">
        <w:rPr>
          <w:rFonts w:ascii="Garamond" w:hAnsi="Garamond"/>
          <w:b/>
          <w:i/>
          <w:sz w:val="24"/>
          <w:szCs w:val="24"/>
          <w:u w:val="single"/>
        </w:rPr>
        <w:tab/>
        <w:t xml:space="preserve">PESCARA </w:t>
      </w:r>
    </w:p>
    <w:p w:rsidR="0081779E" w:rsidRDefault="0081779E" w:rsidP="00194A88">
      <w:pPr>
        <w:pStyle w:val="Testopredefinito"/>
        <w:rPr>
          <w:rFonts w:ascii="Arial" w:hAnsi="Arial" w:cs="Arial"/>
          <w:b/>
          <w:sz w:val="20"/>
          <w:szCs w:val="20"/>
        </w:rPr>
      </w:pPr>
    </w:p>
    <w:p w:rsidR="00673F72" w:rsidRPr="005B56F6" w:rsidRDefault="00673F72" w:rsidP="00194A88">
      <w:pPr>
        <w:pStyle w:val="Testopredefinito"/>
        <w:rPr>
          <w:rFonts w:ascii="Garamond" w:hAnsi="Garamond" w:cs="Arial"/>
          <w:b/>
          <w:sz w:val="20"/>
          <w:szCs w:val="20"/>
        </w:rPr>
      </w:pPr>
      <w:r w:rsidRPr="005B56F6">
        <w:rPr>
          <w:rFonts w:ascii="Garamond" w:hAnsi="Garamond" w:cs="Arial"/>
          <w:b/>
          <w:sz w:val="20"/>
          <w:szCs w:val="20"/>
        </w:rPr>
        <w:t>Affidamento dell’incarico professionale per verifiche tecniche di vulnerabilità sismica di “Livello 1 – 2” ai sensi dell’OPCM n. 3274/03 e successive disposizioni sull’edificio di proprietà della ASL sito alla via Rigopiano n. 85 in Pescara.</w:t>
      </w:r>
    </w:p>
    <w:p w:rsidR="00673F72" w:rsidRPr="005B56F6" w:rsidRDefault="00673F72" w:rsidP="00673F72">
      <w:pPr>
        <w:jc w:val="both"/>
        <w:rPr>
          <w:rFonts w:ascii="Garamond" w:hAnsi="Garamond" w:cs="Arial"/>
          <w:b/>
          <w:sz w:val="20"/>
          <w:szCs w:val="20"/>
        </w:rPr>
      </w:pPr>
      <w:r w:rsidRPr="005B56F6">
        <w:rPr>
          <w:rFonts w:ascii="Garamond" w:hAnsi="Garamond" w:cs="Arial"/>
          <w:b/>
          <w:sz w:val="20"/>
          <w:szCs w:val="20"/>
        </w:rPr>
        <w:t xml:space="preserve">CIG </w:t>
      </w:r>
      <w:r w:rsidR="00E5732B" w:rsidRPr="006D64A8">
        <w:rPr>
          <w:rStyle w:val="Enfasigrassetto"/>
          <w:sz w:val="24"/>
          <w:szCs w:val="24"/>
        </w:rPr>
        <w:t>Z261C34526</w:t>
      </w:r>
    </w:p>
    <w:p w:rsidR="00673F72" w:rsidRPr="00275771" w:rsidRDefault="00673F72" w:rsidP="00673F72">
      <w:pPr>
        <w:autoSpaceDE w:val="0"/>
        <w:autoSpaceDN w:val="0"/>
        <w:adjustRightInd w:val="0"/>
        <w:spacing w:after="0" w:line="240" w:lineRule="auto"/>
        <w:rPr>
          <w:rFonts w:ascii="Garamond" w:hAnsi="Garamond" w:cs="Helvetica"/>
          <w:sz w:val="24"/>
          <w:szCs w:val="24"/>
        </w:rPr>
      </w:pPr>
    </w:p>
    <w:p w:rsidR="00673F72" w:rsidRPr="00284229" w:rsidRDefault="00673F72" w:rsidP="00673F72">
      <w:pPr>
        <w:autoSpaceDE w:val="0"/>
        <w:autoSpaceDN w:val="0"/>
        <w:adjustRightInd w:val="0"/>
        <w:spacing w:after="0" w:line="240" w:lineRule="auto"/>
        <w:jc w:val="both"/>
        <w:rPr>
          <w:rFonts w:ascii="Garamond" w:hAnsi="Garamond" w:cs="Helvetica"/>
        </w:rPr>
      </w:pPr>
      <w:r w:rsidRPr="00284229">
        <w:rPr>
          <w:rFonts w:ascii="Garamond" w:hAnsi="Garamond" w:cs="Helvetica"/>
        </w:rPr>
        <w:t>Il sottoscritto…………………………………………………….......................……………………………</w:t>
      </w:r>
    </w:p>
    <w:p w:rsidR="00673F72" w:rsidRPr="00284229" w:rsidRDefault="00673F72" w:rsidP="00673F72">
      <w:pPr>
        <w:autoSpaceDE w:val="0"/>
        <w:autoSpaceDN w:val="0"/>
        <w:adjustRightInd w:val="0"/>
        <w:spacing w:after="0" w:line="240" w:lineRule="auto"/>
        <w:jc w:val="both"/>
        <w:rPr>
          <w:rFonts w:ascii="Garamond" w:hAnsi="Garamond" w:cs="Helvetica"/>
        </w:rPr>
      </w:pPr>
    </w:p>
    <w:p w:rsidR="00673F72" w:rsidRPr="00284229" w:rsidRDefault="00673F72" w:rsidP="00673F72">
      <w:pPr>
        <w:autoSpaceDE w:val="0"/>
        <w:autoSpaceDN w:val="0"/>
        <w:adjustRightInd w:val="0"/>
        <w:spacing w:after="0" w:line="240" w:lineRule="auto"/>
        <w:jc w:val="both"/>
        <w:rPr>
          <w:rFonts w:ascii="Garamond" w:hAnsi="Garamond" w:cs="Helvetica"/>
        </w:rPr>
      </w:pPr>
      <w:r w:rsidRPr="00284229">
        <w:rPr>
          <w:rFonts w:ascii="Garamond" w:hAnsi="Garamond" w:cs="Helvetica"/>
        </w:rPr>
        <w:t>nato il ……….............……………a…………….............…………………….……………………………</w:t>
      </w:r>
    </w:p>
    <w:p w:rsidR="00673F72" w:rsidRPr="00284229" w:rsidRDefault="00673F72" w:rsidP="00673F72">
      <w:pPr>
        <w:autoSpaceDE w:val="0"/>
        <w:autoSpaceDN w:val="0"/>
        <w:adjustRightInd w:val="0"/>
        <w:spacing w:after="0" w:line="240" w:lineRule="auto"/>
        <w:jc w:val="both"/>
        <w:rPr>
          <w:rFonts w:ascii="Garamond" w:hAnsi="Garamond" w:cs="Helvetica"/>
        </w:rPr>
      </w:pPr>
    </w:p>
    <w:p w:rsidR="00673F72" w:rsidRPr="00284229" w:rsidRDefault="00673F72" w:rsidP="00673F72">
      <w:pPr>
        <w:autoSpaceDE w:val="0"/>
        <w:autoSpaceDN w:val="0"/>
        <w:adjustRightInd w:val="0"/>
        <w:spacing w:after="0" w:line="240" w:lineRule="auto"/>
        <w:jc w:val="both"/>
        <w:rPr>
          <w:rFonts w:ascii="Garamond" w:hAnsi="Garamond" w:cs="Helvetica"/>
        </w:rPr>
      </w:pPr>
      <w:r w:rsidRPr="00284229">
        <w:rPr>
          <w:rFonts w:ascii="Garamond" w:hAnsi="Garamond" w:cs="Helvetica"/>
        </w:rPr>
        <w:t>residente in………………………………………………………...................……………………………..</w:t>
      </w:r>
    </w:p>
    <w:p w:rsidR="00673F72" w:rsidRPr="00284229" w:rsidRDefault="00673F72" w:rsidP="00673F72">
      <w:pPr>
        <w:autoSpaceDE w:val="0"/>
        <w:autoSpaceDN w:val="0"/>
        <w:adjustRightInd w:val="0"/>
        <w:spacing w:after="0" w:line="240" w:lineRule="auto"/>
        <w:jc w:val="both"/>
        <w:rPr>
          <w:rFonts w:ascii="Garamond" w:hAnsi="Garamond" w:cs="Helvetica"/>
        </w:rPr>
      </w:pPr>
    </w:p>
    <w:p w:rsidR="00673F72" w:rsidRPr="00284229" w:rsidRDefault="00673F72" w:rsidP="00673F72">
      <w:pPr>
        <w:autoSpaceDE w:val="0"/>
        <w:autoSpaceDN w:val="0"/>
        <w:adjustRightInd w:val="0"/>
        <w:spacing w:after="0" w:line="240" w:lineRule="auto"/>
        <w:jc w:val="both"/>
        <w:rPr>
          <w:rFonts w:ascii="Garamond" w:hAnsi="Garamond" w:cs="Helvetica"/>
        </w:rPr>
      </w:pPr>
      <w:r w:rsidRPr="00284229">
        <w:rPr>
          <w:rFonts w:ascii="Garamond" w:hAnsi="Garamond" w:cs="Helvetica"/>
        </w:rPr>
        <w:t>CF………………………………………………………………………………....................………………</w:t>
      </w:r>
    </w:p>
    <w:p w:rsidR="00673F72" w:rsidRPr="00284229" w:rsidRDefault="00673F72" w:rsidP="00673F72">
      <w:pPr>
        <w:autoSpaceDE w:val="0"/>
        <w:autoSpaceDN w:val="0"/>
        <w:adjustRightInd w:val="0"/>
        <w:spacing w:after="0" w:line="240" w:lineRule="auto"/>
        <w:jc w:val="both"/>
        <w:rPr>
          <w:rFonts w:ascii="Garamond" w:hAnsi="Garamond" w:cs="Helvetica"/>
        </w:rPr>
      </w:pPr>
    </w:p>
    <w:p w:rsidR="00673F72" w:rsidRPr="00284229" w:rsidRDefault="00673F72" w:rsidP="00673F72">
      <w:pPr>
        <w:autoSpaceDE w:val="0"/>
        <w:autoSpaceDN w:val="0"/>
        <w:adjustRightInd w:val="0"/>
        <w:spacing w:after="0" w:line="240" w:lineRule="auto"/>
        <w:jc w:val="both"/>
        <w:rPr>
          <w:rFonts w:ascii="Garamond" w:hAnsi="Garamond" w:cs="Helvetica"/>
        </w:rPr>
      </w:pPr>
      <w:r w:rsidRPr="00284229">
        <w:rPr>
          <w:rFonts w:ascii="Garamond" w:hAnsi="Garamond" w:cs="Helvetica"/>
        </w:rPr>
        <w:t>in qualità di legale rappresentante autorizzato a rappresentare legalmente il seguente soggetto:</w:t>
      </w:r>
    </w:p>
    <w:p w:rsidR="00673F72" w:rsidRPr="00284229" w:rsidRDefault="00673F72" w:rsidP="00673F72">
      <w:pPr>
        <w:autoSpaceDE w:val="0"/>
        <w:autoSpaceDN w:val="0"/>
        <w:adjustRightInd w:val="0"/>
        <w:spacing w:after="0" w:line="240" w:lineRule="auto"/>
        <w:jc w:val="both"/>
        <w:rPr>
          <w:rFonts w:ascii="Garamond" w:hAnsi="Garamond" w:cs="Helvetica"/>
        </w:rPr>
      </w:pPr>
    </w:p>
    <w:p w:rsidR="00673F72" w:rsidRPr="00284229" w:rsidRDefault="00673F72" w:rsidP="00673F72">
      <w:pPr>
        <w:autoSpaceDE w:val="0"/>
        <w:autoSpaceDN w:val="0"/>
        <w:adjustRightInd w:val="0"/>
        <w:spacing w:after="0" w:line="240" w:lineRule="auto"/>
        <w:jc w:val="both"/>
        <w:rPr>
          <w:rFonts w:ascii="Garamond" w:hAnsi="Garamond" w:cs="Helvetica"/>
        </w:rPr>
      </w:pPr>
      <w:r w:rsidRPr="00284229">
        <w:rPr>
          <w:rFonts w:ascii="Garamond" w:hAnsi="Garamond" w:cs="Helvetica"/>
        </w:rPr>
        <w:t>(denominazione dell’impresa)…………………………………………................……………………….</w:t>
      </w:r>
    </w:p>
    <w:p w:rsidR="00673F72" w:rsidRPr="00284229" w:rsidRDefault="00673F72" w:rsidP="00673F72">
      <w:pPr>
        <w:autoSpaceDE w:val="0"/>
        <w:autoSpaceDN w:val="0"/>
        <w:adjustRightInd w:val="0"/>
        <w:spacing w:after="0" w:line="240" w:lineRule="auto"/>
        <w:jc w:val="both"/>
        <w:rPr>
          <w:rFonts w:ascii="Garamond" w:hAnsi="Garamond" w:cs="Helvetica"/>
        </w:rPr>
      </w:pPr>
    </w:p>
    <w:p w:rsidR="00673F72" w:rsidRPr="00284229" w:rsidRDefault="00673F72" w:rsidP="00673F72">
      <w:pPr>
        <w:autoSpaceDE w:val="0"/>
        <w:autoSpaceDN w:val="0"/>
        <w:adjustRightInd w:val="0"/>
        <w:spacing w:after="0" w:line="240" w:lineRule="auto"/>
        <w:jc w:val="both"/>
        <w:rPr>
          <w:rFonts w:ascii="Garamond" w:hAnsi="Garamond" w:cs="Helvetica"/>
        </w:rPr>
      </w:pPr>
      <w:r w:rsidRPr="00284229">
        <w:rPr>
          <w:rFonts w:ascii="Garamond" w:hAnsi="Garamond" w:cs="Helvetica"/>
        </w:rPr>
        <w:t>con sede legale in………………………………………………………................……………………….</w:t>
      </w:r>
    </w:p>
    <w:p w:rsidR="00673F72" w:rsidRPr="00284229" w:rsidRDefault="00673F72" w:rsidP="00673F72">
      <w:pPr>
        <w:autoSpaceDE w:val="0"/>
        <w:autoSpaceDN w:val="0"/>
        <w:adjustRightInd w:val="0"/>
        <w:spacing w:after="0" w:line="240" w:lineRule="auto"/>
        <w:jc w:val="both"/>
        <w:rPr>
          <w:rFonts w:ascii="Garamond" w:hAnsi="Garamond" w:cs="Helvetica"/>
        </w:rPr>
      </w:pPr>
    </w:p>
    <w:p w:rsidR="00673F72" w:rsidRPr="00284229" w:rsidRDefault="00673F72" w:rsidP="00673F72">
      <w:pPr>
        <w:autoSpaceDE w:val="0"/>
        <w:autoSpaceDN w:val="0"/>
        <w:adjustRightInd w:val="0"/>
        <w:spacing w:after="0" w:line="240" w:lineRule="auto"/>
        <w:jc w:val="both"/>
        <w:rPr>
          <w:rFonts w:ascii="Garamond" w:hAnsi="Garamond" w:cs="Helvetica"/>
        </w:rPr>
      </w:pPr>
      <w:r w:rsidRPr="00284229">
        <w:rPr>
          <w:rFonts w:ascii="Garamond" w:hAnsi="Garamond" w:cs="Helvetica"/>
        </w:rPr>
        <w:t>con codice fiscale n………………………………………………………..................…………………….</w:t>
      </w:r>
    </w:p>
    <w:p w:rsidR="00673F72" w:rsidRPr="00284229" w:rsidRDefault="00673F72" w:rsidP="00673F72">
      <w:pPr>
        <w:autoSpaceDE w:val="0"/>
        <w:autoSpaceDN w:val="0"/>
        <w:adjustRightInd w:val="0"/>
        <w:spacing w:after="0" w:line="240" w:lineRule="auto"/>
        <w:jc w:val="both"/>
        <w:rPr>
          <w:rFonts w:ascii="Garamond" w:hAnsi="Garamond" w:cs="Helvetica"/>
        </w:rPr>
      </w:pPr>
    </w:p>
    <w:p w:rsidR="00673F72" w:rsidRPr="00284229" w:rsidRDefault="00673F72" w:rsidP="00673F72">
      <w:pPr>
        <w:jc w:val="both"/>
        <w:rPr>
          <w:rFonts w:ascii="Garamond" w:hAnsi="Garamond" w:cs="Helvetica"/>
        </w:rPr>
      </w:pPr>
      <w:r w:rsidRPr="00284229">
        <w:rPr>
          <w:rFonts w:ascii="Garamond" w:hAnsi="Garamond" w:cs="Helvetica"/>
        </w:rPr>
        <w:t>con partita IVA n…………………………………………………………...................…………………….</w:t>
      </w:r>
    </w:p>
    <w:p w:rsidR="007970FF" w:rsidRPr="00284229" w:rsidRDefault="007970FF" w:rsidP="007970FF">
      <w:pPr>
        <w:jc w:val="both"/>
        <w:rPr>
          <w:rFonts w:ascii="Garamond" w:hAnsi="Garamond" w:cs="Helvetica"/>
          <w:b/>
        </w:rPr>
      </w:pPr>
      <w:r w:rsidRPr="00284229">
        <w:rPr>
          <w:rFonts w:ascii="Garamond" w:hAnsi="Garamond" w:cs="Arial"/>
          <w:b/>
          <w:bCs/>
        </w:rPr>
        <w:t>consapevole delle sanzioni penali cui può incorrere in caso di falsità in atti e dichiarazioni mendaci ai sensi dell’art. 76 del D.P.R. 445/2000</w:t>
      </w:r>
    </w:p>
    <w:p w:rsidR="007970FF" w:rsidRDefault="007970FF" w:rsidP="007970FF">
      <w:pPr>
        <w:rPr>
          <w:rFonts w:ascii="Garamond" w:hAnsi="Garamond" w:cs="Helvetica"/>
          <w:b/>
          <w:sz w:val="24"/>
          <w:szCs w:val="24"/>
        </w:rPr>
      </w:pPr>
      <w:r>
        <w:rPr>
          <w:rFonts w:ascii="Garamond" w:hAnsi="Garamond" w:cs="Helvetica"/>
        </w:rPr>
        <w:t xml:space="preserve"> </w:t>
      </w:r>
      <w:r>
        <w:rPr>
          <w:rFonts w:ascii="Garamond" w:hAnsi="Garamond" w:cs="Helvetica"/>
        </w:rPr>
        <w:tab/>
      </w:r>
      <w:r>
        <w:rPr>
          <w:rFonts w:ascii="Garamond" w:hAnsi="Garamond" w:cs="Helvetica"/>
        </w:rPr>
        <w:tab/>
      </w:r>
      <w:r>
        <w:rPr>
          <w:rFonts w:ascii="Garamond" w:hAnsi="Garamond" w:cs="Helvetica"/>
        </w:rPr>
        <w:tab/>
      </w:r>
      <w:r>
        <w:rPr>
          <w:rFonts w:ascii="Garamond" w:hAnsi="Garamond" w:cs="Helvetica"/>
        </w:rPr>
        <w:tab/>
        <w:t xml:space="preserve">                  </w:t>
      </w:r>
      <w:r w:rsidRPr="00275771">
        <w:rPr>
          <w:rFonts w:ascii="Garamond" w:hAnsi="Garamond" w:cs="Helvetica"/>
          <w:b/>
          <w:sz w:val="24"/>
          <w:szCs w:val="24"/>
        </w:rPr>
        <w:t xml:space="preserve">D I C H I A R A </w:t>
      </w:r>
    </w:p>
    <w:p w:rsidR="007970FF" w:rsidRPr="007970FF" w:rsidRDefault="007970FF" w:rsidP="00673F72">
      <w:pPr>
        <w:jc w:val="both"/>
        <w:rPr>
          <w:rFonts w:ascii="Garamond" w:hAnsi="Garamond" w:cs="Arial"/>
          <w:bCs/>
        </w:rPr>
      </w:pPr>
      <w:r w:rsidRPr="007970FF">
        <w:rPr>
          <w:rFonts w:ascii="Garamond" w:hAnsi="Garamond" w:cs="Arial"/>
          <w:bCs/>
        </w:rPr>
        <w:t>che i recapiti ufficiali  cui devono essere inviate le notifiche ufficiali nonché ogni altra comunicazione inerente la presente procedura, ai sensi del D.Lgs. n.50/2016 sono i seguenti: PEC………………………………………..</w:t>
      </w:r>
    </w:p>
    <w:p w:rsidR="007970FF" w:rsidRPr="007970FF" w:rsidRDefault="007970FF" w:rsidP="00673F72">
      <w:pPr>
        <w:jc w:val="both"/>
        <w:rPr>
          <w:rFonts w:ascii="Garamond" w:hAnsi="Garamond" w:cs="Arial"/>
          <w:bCs/>
        </w:rPr>
      </w:pPr>
      <w:r w:rsidRPr="007970FF">
        <w:rPr>
          <w:rFonts w:ascii="Garamond" w:hAnsi="Garamond" w:cs="Arial"/>
          <w:bCs/>
        </w:rPr>
        <w:t>ALTRA POSTA ELETTRONICA…………………….</w:t>
      </w:r>
      <w:r w:rsidR="0081779E" w:rsidRPr="007970FF">
        <w:rPr>
          <w:rFonts w:ascii="Garamond" w:hAnsi="Garamond" w:cs="Arial"/>
          <w:bCs/>
        </w:rPr>
        <w:t>………………………………………..</w:t>
      </w:r>
    </w:p>
    <w:p w:rsidR="007970FF" w:rsidRPr="007970FF" w:rsidRDefault="007970FF" w:rsidP="00673F72">
      <w:pPr>
        <w:jc w:val="both"/>
        <w:rPr>
          <w:rFonts w:ascii="Garamond" w:hAnsi="Garamond" w:cs="Arial"/>
          <w:bCs/>
        </w:rPr>
      </w:pPr>
      <w:r w:rsidRPr="007970FF">
        <w:rPr>
          <w:rFonts w:ascii="Garamond" w:hAnsi="Garamond" w:cs="Arial"/>
          <w:bCs/>
        </w:rPr>
        <w:t>TELEFONI (sempre attivi) ……………………………………..</w:t>
      </w:r>
      <w:r w:rsidR="0081779E" w:rsidRPr="007970FF">
        <w:rPr>
          <w:rFonts w:ascii="Garamond" w:hAnsi="Garamond" w:cs="Arial"/>
          <w:bCs/>
        </w:rPr>
        <w:t>………………………………………..</w:t>
      </w:r>
    </w:p>
    <w:p w:rsidR="007970FF" w:rsidRPr="007970FF" w:rsidRDefault="007970FF" w:rsidP="00673F72">
      <w:pPr>
        <w:jc w:val="both"/>
        <w:rPr>
          <w:rFonts w:ascii="Garamond" w:hAnsi="Garamond" w:cs="Arial"/>
          <w:bCs/>
        </w:rPr>
      </w:pPr>
      <w:r w:rsidRPr="007970FF">
        <w:rPr>
          <w:rFonts w:ascii="Garamond" w:hAnsi="Garamond" w:cs="Arial"/>
          <w:bCs/>
        </w:rPr>
        <w:t>Fax………………………………………..</w:t>
      </w:r>
    </w:p>
    <w:p w:rsidR="007970FF" w:rsidRPr="007970FF" w:rsidRDefault="007970FF" w:rsidP="00673F72">
      <w:pPr>
        <w:jc w:val="both"/>
        <w:rPr>
          <w:rFonts w:ascii="Garamond" w:hAnsi="Garamond" w:cs="Arial"/>
          <w:bCs/>
        </w:rPr>
      </w:pPr>
      <w:r w:rsidRPr="007970FF">
        <w:rPr>
          <w:rFonts w:ascii="Garamond" w:hAnsi="Garamond" w:cs="Arial"/>
          <w:bCs/>
        </w:rPr>
        <w:t>Posizioni assicurative/assistenziali/previdenziali:</w:t>
      </w:r>
    </w:p>
    <w:p w:rsidR="007970FF" w:rsidRPr="007970FF" w:rsidRDefault="007970FF" w:rsidP="00673F72">
      <w:pPr>
        <w:jc w:val="both"/>
        <w:rPr>
          <w:rFonts w:ascii="Garamond" w:hAnsi="Garamond" w:cs="Arial"/>
          <w:bCs/>
        </w:rPr>
      </w:pPr>
      <w:r w:rsidRPr="007970FF">
        <w:rPr>
          <w:rFonts w:ascii="Garamond" w:hAnsi="Garamond" w:cs="Arial"/>
          <w:bCs/>
        </w:rPr>
        <w:lastRenderedPageBreak/>
        <w:t>INPS:……………………………………………..</w:t>
      </w:r>
    </w:p>
    <w:p w:rsidR="007970FF" w:rsidRPr="007970FF" w:rsidRDefault="007970FF" w:rsidP="00673F72">
      <w:pPr>
        <w:jc w:val="both"/>
        <w:rPr>
          <w:rFonts w:ascii="Garamond" w:hAnsi="Garamond" w:cs="Arial"/>
          <w:bCs/>
        </w:rPr>
      </w:pPr>
      <w:r w:rsidRPr="007970FF">
        <w:rPr>
          <w:rFonts w:ascii="Garamond" w:hAnsi="Garamond" w:cs="Arial"/>
          <w:bCs/>
        </w:rPr>
        <w:t>INAIL………………………….</w:t>
      </w:r>
    </w:p>
    <w:p w:rsidR="007970FF" w:rsidRPr="007970FF" w:rsidRDefault="007970FF" w:rsidP="00673F72">
      <w:pPr>
        <w:jc w:val="both"/>
        <w:rPr>
          <w:rFonts w:ascii="Garamond" w:hAnsi="Garamond" w:cs="Arial"/>
          <w:bCs/>
        </w:rPr>
      </w:pPr>
      <w:r w:rsidRPr="007970FF">
        <w:rPr>
          <w:rFonts w:ascii="Garamond" w:hAnsi="Garamond" w:cs="Arial"/>
          <w:bCs/>
        </w:rPr>
        <w:t>CASSA………………………</w:t>
      </w:r>
    </w:p>
    <w:p w:rsidR="007970FF" w:rsidRDefault="007970FF" w:rsidP="007970FF">
      <w:pPr>
        <w:jc w:val="both"/>
        <w:rPr>
          <w:rFonts w:ascii="Garamond" w:hAnsi="Garamond" w:cs="Arial"/>
          <w:bCs/>
        </w:rPr>
      </w:pPr>
      <w:r w:rsidRPr="007970FF">
        <w:rPr>
          <w:rFonts w:ascii="Garamond" w:hAnsi="Garamond" w:cs="Arial"/>
          <w:bCs/>
        </w:rPr>
        <w:t>AGENZIA DELLE ENTRATE  comp</w:t>
      </w:r>
      <w:r>
        <w:rPr>
          <w:rFonts w:ascii="Garamond" w:hAnsi="Garamond" w:cs="Arial"/>
          <w:bCs/>
        </w:rPr>
        <w:t>e</w:t>
      </w:r>
      <w:r w:rsidRPr="007970FF">
        <w:rPr>
          <w:rFonts w:ascii="Garamond" w:hAnsi="Garamond" w:cs="Arial"/>
          <w:bCs/>
        </w:rPr>
        <w:t xml:space="preserve">tente per territorio è la seguente </w:t>
      </w:r>
      <w:r>
        <w:rPr>
          <w:rFonts w:ascii="Garamond" w:hAnsi="Garamond" w:cs="Arial"/>
          <w:bCs/>
        </w:rPr>
        <w:t>……………………………………….</w:t>
      </w:r>
    </w:p>
    <w:p w:rsidR="007970FF" w:rsidRPr="007970FF" w:rsidRDefault="007970FF" w:rsidP="007970FF">
      <w:pPr>
        <w:ind w:left="2124" w:firstLine="708"/>
        <w:jc w:val="both"/>
        <w:rPr>
          <w:rFonts w:ascii="Garamond" w:hAnsi="Garamond" w:cs="Arial"/>
          <w:bCs/>
        </w:rPr>
      </w:pPr>
      <w:r w:rsidRPr="007970FF">
        <w:rPr>
          <w:rFonts w:ascii="Garamond" w:hAnsi="Garamond" w:cs="Arial"/>
          <w:b/>
          <w:bCs/>
        </w:rPr>
        <w:t>DICHIARA</w:t>
      </w:r>
      <w:r>
        <w:rPr>
          <w:rFonts w:ascii="Garamond" w:hAnsi="Garamond" w:cs="Arial"/>
          <w:bCs/>
        </w:rPr>
        <w:t xml:space="preserve"> inoltre </w:t>
      </w:r>
    </w:p>
    <w:p w:rsidR="00673F72" w:rsidRPr="00F31B77" w:rsidRDefault="007970FF" w:rsidP="00673F72">
      <w:pPr>
        <w:autoSpaceDE w:val="0"/>
        <w:autoSpaceDN w:val="0"/>
        <w:adjustRightInd w:val="0"/>
        <w:spacing w:after="0" w:line="240" w:lineRule="auto"/>
        <w:jc w:val="both"/>
        <w:rPr>
          <w:rFonts w:ascii="Garamond" w:hAnsi="Garamond" w:cs="Helvetica"/>
          <w:i/>
          <w:sz w:val="20"/>
          <w:szCs w:val="20"/>
        </w:rPr>
      </w:pPr>
      <w:r w:rsidRPr="000E76E1">
        <w:rPr>
          <w:rFonts w:ascii="Garamond" w:hAnsi="Garamond" w:cs="Helvetica"/>
          <w:i/>
          <w:iCs/>
          <w:sz w:val="20"/>
          <w:szCs w:val="20"/>
        </w:rPr>
        <w:t xml:space="preserve"> </w:t>
      </w:r>
      <w:r w:rsidR="00673F72" w:rsidRPr="000E76E1">
        <w:rPr>
          <w:rFonts w:ascii="Garamond" w:hAnsi="Garamond" w:cs="Helvetica"/>
          <w:i/>
          <w:iCs/>
          <w:sz w:val="20"/>
          <w:szCs w:val="20"/>
        </w:rPr>
        <w:t>(barrare con una crocetta la sola la casella che interessa lasciando in bianco le altre</w:t>
      </w:r>
      <w:r w:rsidR="00673F72">
        <w:rPr>
          <w:rFonts w:ascii="Garamond" w:hAnsi="Garamond" w:cs="Helvetica"/>
          <w:i/>
          <w:iCs/>
          <w:sz w:val="20"/>
          <w:szCs w:val="20"/>
        </w:rPr>
        <w:t>)</w:t>
      </w:r>
    </w:p>
    <w:p w:rsidR="00673F72" w:rsidRPr="00284229" w:rsidRDefault="00673F72" w:rsidP="00673F72">
      <w:pPr>
        <w:autoSpaceDE w:val="0"/>
        <w:autoSpaceDN w:val="0"/>
        <w:adjustRightInd w:val="0"/>
        <w:spacing w:after="0" w:line="240" w:lineRule="auto"/>
        <w:jc w:val="both"/>
        <w:rPr>
          <w:rFonts w:ascii="Garamond" w:hAnsi="Garamond" w:cs="Helvetica"/>
        </w:rPr>
      </w:pPr>
    </w:p>
    <w:p w:rsidR="00673F72" w:rsidRPr="00284229" w:rsidRDefault="00673F72" w:rsidP="00673F72">
      <w:pPr>
        <w:autoSpaceDE w:val="0"/>
        <w:autoSpaceDN w:val="0"/>
        <w:adjustRightInd w:val="0"/>
        <w:spacing w:after="0" w:line="240" w:lineRule="auto"/>
        <w:jc w:val="both"/>
        <w:rPr>
          <w:rFonts w:ascii="Garamond" w:hAnsi="Garamond" w:cs="Helvetica"/>
        </w:rPr>
      </w:pPr>
      <w:r>
        <w:rPr>
          <w:rFonts w:ascii="Garamond" w:hAnsi="Garamond"/>
          <w:u w:val="single"/>
        </w:rPr>
        <w:t>1)</w:t>
      </w:r>
      <w:r w:rsidRPr="00284229">
        <w:rPr>
          <w:rFonts w:ascii="Garamond" w:hAnsi="Garamond" w:cs="Helvetica"/>
        </w:rPr>
        <w:t xml:space="preserve"> </w:t>
      </w:r>
      <w:r w:rsidRPr="00442BE5">
        <w:rPr>
          <w:rFonts w:ascii="Garamond" w:hAnsi="Garamond" w:cs="Helvetica"/>
          <w:u w:val="single"/>
        </w:rPr>
        <w:t>di non versare in alcune delle cause di esclusione di cui all’art. 80 D.Lgs. n. 50/2016 ed in particolare:</w:t>
      </w:r>
      <w:r w:rsidRPr="00284229">
        <w:rPr>
          <w:rFonts w:ascii="Garamond" w:hAnsi="Garamond" w:cs="Helvetica"/>
        </w:rPr>
        <w:t xml:space="preserve"> </w:t>
      </w:r>
    </w:p>
    <w:p w:rsidR="00673F72" w:rsidRPr="00284229" w:rsidRDefault="00673F72" w:rsidP="00673F72">
      <w:pPr>
        <w:autoSpaceDE w:val="0"/>
        <w:autoSpaceDN w:val="0"/>
        <w:adjustRightInd w:val="0"/>
        <w:spacing w:after="0" w:line="240" w:lineRule="auto"/>
        <w:jc w:val="both"/>
        <w:rPr>
          <w:rFonts w:ascii="Garamond" w:hAnsi="Garamond"/>
          <w:b/>
        </w:rPr>
      </w:pPr>
    </w:p>
    <w:p w:rsidR="00673F72" w:rsidRPr="00284229" w:rsidRDefault="00673F72" w:rsidP="00673F72">
      <w:pPr>
        <w:tabs>
          <w:tab w:val="left" w:pos="9498"/>
        </w:tabs>
        <w:ind w:right="-425"/>
        <w:jc w:val="both"/>
        <w:rPr>
          <w:rFonts w:ascii="Garamond" w:hAnsi="Garamond" w:cs="Arial"/>
        </w:rPr>
      </w:pPr>
      <w:r w:rsidRPr="00284229">
        <w:rPr>
          <w:rFonts w:ascii="Garamond" w:hAnsi="Garamond"/>
          <w:b/>
        </w:rPr>
        <w:t>-</w:t>
      </w:r>
      <w:r w:rsidRPr="00284229">
        <w:rPr>
          <w:rFonts w:ascii="Garamond" w:hAnsi="Garamond" w:cs="Arial"/>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673F72" w:rsidRPr="00284229" w:rsidRDefault="00673F72" w:rsidP="00673F72">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673F72" w:rsidRPr="00284229" w:rsidRDefault="00673F72" w:rsidP="00673F72">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b) delitti, consumati o tentati, di cui agli articoli 317, 318, 319, 319-ter, 319-quater, 320, 321, 322, 322-bis, 346-bis, 353, 353-bis, 354, 355 e 356 del codice penale nonché all'articolo 2635 del codice civile; </w:t>
      </w:r>
    </w:p>
    <w:p w:rsidR="00673F72" w:rsidRPr="00284229" w:rsidRDefault="00673F72" w:rsidP="00673F72">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c)frode ai sensi dell'articolo 1 della convenzione relativa alla tutela degli interessi finanziari delle Comunità europee; </w:t>
      </w:r>
    </w:p>
    <w:p w:rsidR="00673F72" w:rsidRPr="00284229" w:rsidRDefault="00673F72" w:rsidP="00673F72">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d)delitti, consumati o tentati, commessi con finalità di terrorismo, anche internazionale, e di eversione dell'ordine costituzionale reati terroristici o reati connessi alle attività terroristiche; </w:t>
      </w:r>
    </w:p>
    <w:p w:rsidR="00673F72" w:rsidRPr="00284229" w:rsidRDefault="00673F72" w:rsidP="00673F72">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673F72" w:rsidRPr="00284229" w:rsidRDefault="00673F72" w:rsidP="00673F72">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f)sfruttamento del lavoro minorile e altre forme di tratta di esseri umani definite con il decreto legislativo 4 marzo 2014, n. 24; </w:t>
      </w:r>
    </w:p>
    <w:p w:rsidR="00673F72" w:rsidRPr="00284229" w:rsidRDefault="00673F72" w:rsidP="00673F72">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g)ogni altro delitto da cui derivi, quale pena accessoria, l'incapacità di contrattare con la pubblica amministrazione; </w:t>
      </w:r>
    </w:p>
    <w:p w:rsidR="00673F72" w:rsidRDefault="00673F72" w:rsidP="00673F72">
      <w:pPr>
        <w:tabs>
          <w:tab w:val="left" w:pos="9498"/>
        </w:tabs>
        <w:ind w:left="-284" w:right="-425"/>
        <w:jc w:val="both"/>
        <w:rPr>
          <w:rFonts w:ascii="Garamond" w:hAnsi="Garamond" w:cs="Arial"/>
        </w:rPr>
      </w:pPr>
    </w:p>
    <w:p w:rsidR="00673F72" w:rsidRPr="00284229" w:rsidRDefault="00381DA3" w:rsidP="00673F72">
      <w:pPr>
        <w:tabs>
          <w:tab w:val="left" w:pos="9498"/>
        </w:tabs>
        <w:ind w:left="-284" w:right="-425"/>
        <w:jc w:val="both"/>
        <w:rPr>
          <w:rFonts w:ascii="Garamond" w:hAnsi="Garamond" w:cs="Arial"/>
        </w:rPr>
      </w:pPr>
      <w:r>
        <w:rPr>
          <w:rFonts w:ascii="Garamond" w:hAnsi="Garamond" w:cs="Arial"/>
        </w:rPr>
        <w:t>2</w:t>
      </w:r>
      <w:r w:rsidR="00673F72">
        <w:rPr>
          <w:rFonts w:ascii="Garamond" w:hAnsi="Garamond" w:cs="Arial"/>
        </w:rPr>
        <w:t>)</w:t>
      </w:r>
      <w:r w:rsidR="00673F72" w:rsidRPr="00284229">
        <w:rPr>
          <w:rFonts w:ascii="Garamond" w:hAnsi="Garamond" w:cs="Arial"/>
        </w:rPr>
        <w:t xml:space="preserve">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673F72" w:rsidRPr="00284229" w:rsidRDefault="00381DA3" w:rsidP="00673F72">
      <w:pPr>
        <w:tabs>
          <w:tab w:val="left" w:pos="9498"/>
        </w:tabs>
        <w:ind w:left="-284" w:right="-425"/>
        <w:jc w:val="both"/>
        <w:rPr>
          <w:rFonts w:ascii="Garamond" w:hAnsi="Garamond" w:cs="Arial"/>
        </w:rPr>
      </w:pPr>
      <w:r>
        <w:rPr>
          <w:rFonts w:ascii="Garamond" w:hAnsi="Garamond" w:cs="Tahoma"/>
        </w:rPr>
        <w:t>3</w:t>
      </w:r>
      <w:r w:rsidR="00673F72">
        <w:rPr>
          <w:rFonts w:ascii="Garamond" w:hAnsi="Garamond" w:cs="Tahoma"/>
        </w:rPr>
        <w:t>)</w:t>
      </w:r>
      <w:r w:rsidR="00673F72" w:rsidRPr="00284229">
        <w:rPr>
          <w:rFonts w:ascii="Garamond" w:hAnsi="Garamond" w:cs="Tahoma"/>
        </w:rPr>
        <w:t xml:space="preserve"> </w:t>
      </w:r>
      <w:r w:rsidR="00673F72" w:rsidRPr="00284229">
        <w:rPr>
          <w:rFonts w:ascii="Garamond" w:hAnsi="Garamond" w:cs="Arial"/>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673F72" w:rsidRPr="00284229" w:rsidRDefault="00381DA3" w:rsidP="00673F72">
      <w:pPr>
        <w:tabs>
          <w:tab w:val="left" w:pos="9498"/>
        </w:tabs>
        <w:ind w:left="-284" w:right="-425"/>
        <w:jc w:val="both"/>
        <w:rPr>
          <w:rFonts w:ascii="Garamond" w:hAnsi="Garamond" w:cs="Arial"/>
        </w:rPr>
      </w:pPr>
      <w:r>
        <w:rPr>
          <w:rFonts w:ascii="Garamond" w:hAnsi="Garamond" w:cs="Arial"/>
        </w:rPr>
        <w:t>4</w:t>
      </w:r>
      <w:r w:rsidR="00673F72">
        <w:rPr>
          <w:rFonts w:ascii="Garamond" w:hAnsi="Garamond" w:cs="Arial"/>
        </w:rPr>
        <w:t>)</w:t>
      </w:r>
      <w:r w:rsidR="00673F72" w:rsidRPr="00284229">
        <w:rPr>
          <w:rFonts w:ascii="Garamond" w:hAnsi="Garamond" w:cs="Arial"/>
        </w:rPr>
        <w:t xml:space="preserve"> di non aver commesso gravi infrazioni debitamente accertate alle norme in materia di salute e sicurezza sul lavoro nonché agli obblighi di cui all'articolo 30, comma 3 del D. Lgs. 50/2016; </w:t>
      </w:r>
    </w:p>
    <w:p w:rsidR="00673F72" w:rsidRPr="00284229" w:rsidRDefault="00381DA3" w:rsidP="00673F72">
      <w:pPr>
        <w:tabs>
          <w:tab w:val="left" w:pos="9498"/>
        </w:tabs>
        <w:ind w:left="-284" w:right="-425"/>
        <w:jc w:val="both"/>
        <w:rPr>
          <w:rFonts w:ascii="Garamond" w:hAnsi="Garamond" w:cs="Arial"/>
        </w:rPr>
      </w:pPr>
      <w:r>
        <w:rPr>
          <w:rFonts w:ascii="Garamond" w:hAnsi="Garamond" w:cs="Arial"/>
        </w:rPr>
        <w:lastRenderedPageBreak/>
        <w:t>5</w:t>
      </w:r>
      <w:r w:rsidR="00673F72">
        <w:rPr>
          <w:rFonts w:ascii="Garamond" w:hAnsi="Garamond" w:cs="Arial"/>
        </w:rPr>
        <w:t>)</w:t>
      </w:r>
      <w:r w:rsidR="00673F72" w:rsidRPr="00284229">
        <w:rPr>
          <w:rFonts w:ascii="Garamond" w:hAnsi="Garamond" w:cs="Arial"/>
        </w:rPr>
        <w:t xml:space="preserve">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 Lgs. 50/2016; </w:t>
      </w:r>
    </w:p>
    <w:p w:rsidR="00673F72" w:rsidRDefault="00673F72" w:rsidP="00673F72">
      <w:pPr>
        <w:pStyle w:val="Corpodeltesto"/>
        <w:tabs>
          <w:tab w:val="left" w:pos="9498"/>
        </w:tabs>
        <w:spacing w:after="0"/>
        <w:ind w:left="-284" w:right="-425"/>
        <w:jc w:val="both"/>
        <w:rPr>
          <w:rFonts w:ascii="Garamond" w:hAnsi="Garamond" w:cs="Arial"/>
          <w:b/>
          <w:iCs/>
          <w:sz w:val="22"/>
          <w:szCs w:val="22"/>
        </w:rPr>
      </w:pPr>
      <w:r w:rsidRPr="00284229">
        <w:rPr>
          <w:rFonts w:ascii="Garamond" w:hAnsi="Garamond" w:cs="Arial"/>
          <w:b/>
          <w:iCs/>
          <w:sz w:val="22"/>
          <w:szCs w:val="22"/>
        </w:rPr>
        <w:t xml:space="preserve">Oppure: in caso di concordato preventivo con continuità aziendale </w:t>
      </w:r>
    </w:p>
    <w:p w:rsidR="00673F72" w:rsidRDefault="00673F72" w:rsidP="00673F72">
      <w:pPr>
        <w:pStyle w:val="Corpodeltesto"/>
        <w:tabs>
          <w:tab w:val="left" w:pos="9498"/>
        </w:tabs>
        <w:spacing w:after="0"/>
        <w:ind w:left="-284" w:right="-425"/>
        <w:jc w:val="both"/>
        <w:rPr>
          <w:rFonts w:ascii="Garamond" w:hAnsi="Garamond" w:cs="Helvetica"/>
          <w:i/>
          <w:iCs/>
        </w:rPr>
      </w:pPr>
      <w:r w:rsidRPr="00284229">
        <w:rPr>
          <w:rFonts w:ascii="Garamond" w:hAnsi="Garamond" w:cs="Arial"/>
          <w:b/>
          <w:iCs/>
          <w:sz w:val="22"/>
          <w:szCs w:val="22"/>
        </w:rPr>
        <w:t>(</w:t>
      </w:r>
      <w:r w:rsidRPr="000E76E1">
        <w:rPr>
          <w:rFonts w:ascii="Garamond" w:hAnsi="Garamond" w:cs="Helvetica"/>
          <w:i/>
          <w:iCs/>
        </w:rPr>
        <w:t>barrare con una crocetta la sola casella che interessa lasciando in bianco le altre</w:t>
      </w:r>
      <w:r>
        <w:rPr>
          <w:rFonts w:ascii="Garamond" w:hAnsi="Garamond" w:cs="Helvetica"/>
          <w:i/>
          <w:iCs/>
        </w:rPr>
        <w:t>)</w:t>
      </w:r>
    </w:p>
    <w:p w:rsidR="00673F72" w:rsidRPr="00284229" w:rsidRDefault="00673F72" w:rsidP="00673F72">
      <w:pPr>
        <w:pStyle w:val="Corpodeltesto"/>
        <w:tabs>
          <w:tab w:val="left" w:pos="9498"/>
        </w:tabs>
        <w:spacing w:after="0"/>
        <w:ind w:left="-284" w:right="-425"/>
        <w:jc w:val="both"/>
        <w:rPr>
          <w:rFonts w:ascii="Garamond" w:hAnsi="Garamond" w:cs="Arial"/>
          <w:sz w:val="22"/>
          <w:szCs w:val="22"/>
        </w:rPr>
      </w:pPr>
      <w:r w:rsidRPr="000E76E1">
        <w:t>□</w:t>
      </w:r>
      <w:r w:rsidRPr="00284229">
        <w:rPr>
          <w:rFonts w:ascii="Garamond" w:hAnsi="Garamond" w:cs="Arial"/>
          <w:sz w:val="22"/>
          <w:szCs w:val="22"/>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673F72" w:rsidRDefault="00673F72" w:rsidP="00673F72">
      <w:pPr>
        <w:spacing w:after="120"/>
        <w:ind w:left="285" w:hanging="285"/>
        <w:jc w:val="both"/>
        <w:rPr>
          <w:rFonts w:ascii="Garamond" w:hAnsi="Garamond" w:cs="Arial"/>
          <w:b/>
        </w:rPr>
      </w:pPr>
      <w:r w:rsidRPr="00284229">
        <w:rPr>
          <w:rFonts w:ascii="Garamond" w:hAnsi="Garamond" w:cs="Arial"/>
          <w:b/>
        </w:rPr>
        <w:t>(Ovvero alternativamente)</w:t>
      </w:r>
    </w:p>
    <w:p w:rsidR="00673F72" w:rsidRPr="00F251A7" w:rsidRDefault="00673F72" w:rsidP="00673F72">
      <w:pPr>
        <w:spacing w:after="120"/>
        <w:ind w:left="285" w:hanging="285"/>
        <w:jc w:val="both"/>
        <w:rPr>
          <w:rFonts w:ascii="Garamond" w:hAnsi="Garamond" w:cs="Arial"/>
          <w:b/>
        </w:rPr>
      </w:pPr>
      <w:r w:rsidRPr="000E76E1">
        <w:t>□</w:t>
      </w:r>
      <w:r>
        <w:t xml:space="preserve"> </w:t>
      </w:r>
      <w:r w:rsidRPr="00284229">
        <w:rPr>
          <w:rFonts w:ascii="Garamond" w:hAnsi="Garamond" w:cs="Arial"/>
        </w:rPr>
        <w:t xml:space="preserve">di trovarsi in stato di concordato preventivo con continuità aziendale, di cui all’art. 186-bis del R.D. 16 marzo 1942, n. 267, giusto decreto del Tribunale di … [………… del……] … </w:t>
      </w:r>
    </w:p>
    <w:p w:rsidR="00673F72" w:rsidRDefault="00673F72" w:rsidP="00673F72">
      <w:pPr>
        <w:tabs>
          <w:tab w:val="left" w:pos="9498"/>
        </w:tabs>
        <w:ind w:left="-284" w:right="-425"/>
        <w:jc w:val="both"/>
        <w:rPr>
          <w:rFonts w:ascii="Garamond" w:hAnsi="Garamond"/>
        </w:rPr>
      </w:pPr>
    </w:p>
    <w:p w:rsidR="00673F72" w:rsidRPr="00284229" w:rsidRDefault="00381DA3" w:rsidP="00673F72">
      <w:pPr>
        <w:tabs>
          <w:tab w:val="left" w:pos="9498"/>
        </w:tabs>
        <w:ind w:left="-284" w:right="-425"/>
        <w:jc w:val="both"/>
        <w:rPr>
          <w:rFonts w:ascii="Garamond" w:hAnsi="Garamond"/>
        </w:rPr>
      </w:pPr>
      <w:r>
        <w:rPr>
          <w:rFonts w:ascii="Garamond" w:hAnsi="Garamond"/>
        </w:rPr>
        <w:t>6</w:t>
      </w:r>
      <w:r w:rsidR="00673F72">
        <w:rPr>
          <w:rFonts w:ascii="Garamond" w:hAnsi="Garamond"/>
        </w:rPr>
        <w:t>)</w:t>
      </w:r>
      <w:r w:rsidR="00673F72" w:rsidRPr="00284229">
        <w:rPr>
          <w:rFonts w:ascii="Garamond" w:hAnsi="Garamond"/>
        </w:rPr>
        <w:t xml:space="preserve"> </w:t>
      </w:r>
      <w:r w:rsidR="00673F72" w:rsidRPr="00284229">
        <w:rPr>
          <w:rFonts w:ascii="Garamond" w:hAnsi="Garamond" w:cs="Arial"/>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673F72" w:rsidRPr="00284229">
        <w:rPr>
          <w:rFonts w:ascii="Garamond" w:hAnsi="Garamond"/>
        </w:rPr>
        <w:t xml:space="preserve"> </w:t>
      </w:r>
    </w:p>
    <w:p w:rsidR="00673F72" w:rsidRPr="00284229" w:rsidRDefault="00381DA3" w:rsidP="00673F72">
      <w:pPr>
        <w:tabs>
          <w:tab w:val="left" w:pos="9498"/>
        </w:tabs>
        <w:ind w:left="-284" w:right="-425"/>
        <w:jc w:val="both"/>
        <w:rPr>
          <w:rFonts w:ascii="Garamond" w:hAnsi="Garamond" w:cs="Arial"/>
        </w:rPr>
      </w:pPr>
      <w:r>
        <w:rPr>
          <w:rFonts w:ascii="Garamond" w:hAnsi="Garamond" w:cs="Arial"/>
        </w:rPr>
        <w:t>7</w:t>
      </w:r>
      <w:r w:rsidR="00673F72">
        <w:rPr>
          <w:rFonts w:ascii="Garamond" w:hAnsi="Garamond" w:cs="Arial"/>
        </w:rPr>
        <w:t>)</w:t>
      </w:r>
      <w:r w:rsidR="00673F72" w:rsidRPr="00284229">
        <w:rPr>
          <w:rFonts w:ascii="Garamond" w:hAnsi="Garamond" w:cs="Arial"/>
        </w:rPr>
        <w:t xml:space="preserve">- di non essere a conoscenza che la partecipazione dell'impresa determini una situazione di conflitto di interesse ai sensi dell'articolo 42, comma 2, del D. Lgs. 50/2016; </w:t>
      </w:r>
    </w:p>
    <w:p w:rsidR="00673F72" w:rsidRPr="00284229" w:rsidRDefault="00381DA3" w:rsidP="00673F72">
      <w:pPr>
        <w:tabs>
          <w:tab w:val="left" w:pos="9498"/>
        </w:tabs>
        <w:ind w:left="-284" w:right="-425"/>
        <w:jc w:val="both"/>
        <w:rPr>
          <w:rFonts w:ascii="Garamond" w:hAnsi="Garamond" w:cs="Arial"/>
        </w:rPr>
      </w:pPr>
      <w:r>
        <w:rPr>
          <w:rFonts w:ascii="Garamond" w:hAnsi="Garamond" w:cs="Arial"/>
        </w:rPr>
        <w:t>8</w:t>
      </w:r>
      <w:r w:rsidR="00673F72">
        <w:rPr>
          <w:rFonts w:ascii="Garamond" w:hAnsi="Garamond" w:cs="Arial"/>
        </w:rPr>
        <w:t>)</w:t>
      </w:r>
      <w:r w:rsidR="00673F72" w:rsidRPr="00284229">
        <w:rPr>
          <w:rFonts w:ascii="Garamond" w:hAnsi="Garamond" w:cs="Arial"/>
        </w:rPr>
        <w:t xml:space="preserve"> di non aver operato una distorsione della concorrenza derivante dal precedente coinvolgimento degli operatori economici nella preparazione della procedura d'appalto di cui all'articolo 67 del D. Lgs 50/2016;</w:t>
      </w:r>
    </w:p>
    <w:p w:rsidR="00673F72" w:rsidRPr="00284229" w:rsidRDefault="00381DA3" w:rsidP="00673F72">
      <w:pPr>
        <w:tabs>
          <w:tab w:val="left" w:pos="9498"/>
        </w:tabs>
        <w:ind w:left="-284" w:right="-425"/>
        <w:jc w:val="both"/>
        <w:rPr>
          <w:rFonts w:ascii="Garamond" w:hAnsi="Garamond" w:cs="Arial"/>
        </w:rPr>
      </w:pPr>
      <w:r>
        <w:rPr>
          <w:rFonts w:ascii="Garamond" w:hAnsi="Garamond"/>
        </w:rPr>
        <w:t>9</w:t>
      </w:r>
      <w:r w:rsidR="00673F72">
        <w:rPr>
          <w:rFonts w:ascii="Garamond" w:hAnsi="Garamond" w:cs="Arial"/>
        </w:rPr>
        <w:t>)</w:t>
      </w:r>
      <w:r w:rsidR="00673F72" w:rsidRPr="00284229">
        <w:rPr>
          <w:rFonts w:ascii="Garamond" w:hAnsi="Garamond" w:cs="Arial"/>
        </w:rPr>
        <w:t>che l’impresa non è stata assoggettata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rsidR="00673F72" w:rsidRPr="00284229" w:rsidRDefault="00381DA3" w:rsidP="00673F72">
      <w:pPr>
        <w:tabs>
          <w:tab w:val="left" w:pos="9498"/>
        </w:tabs>
        <w:ind w:left="-284" w:right="-425"/>
        <w:jc w:val="both"/>
        <w:rPr>
          <w:rFonts w:ascii="Garamond" w:hAnsi="Garamond" w:cs="Arial"/>
        </w:rPr>
      </w:pPr>
      <w:r>
        <w:rPr>
          <w:rFonts w:ascii="Garamond" w:hAnsi="Garamond" w:cs="Arial"/>
        </w:rPr>
        <w:t>10)</w:t>
      </w:r>
      <w:r w:rsidR="00673F72" w:rsidRPr="00284229">
        <w:rPr>
          <w:rFonts w:ascii="Garamond" w:hAnsi="Garamond" w:cs="Arial"/>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673F72" w:rsidRPr="00284229" w:rsidRDefault="00673F72" w:rsidP="00673F72">
      <w:pPr>
        <w:pStyle w:val="Corpodeltesto2"/>
        <w:spacing w:line="240" w:lineRule="atLeast"/>
        <w:ind w:left="-284" w:right="-425"/>
        <w:jc w:val="both"/>
        <w:rPr>
          <w:rFonts w:ascii="Garamond" w:hAnsi="Garamond" w:cs="Arial"/>
          <w:sz w:val="22"/>
          <w:szCs w:val="22"/>
        </w:rPr>
      </w:pPr>
      <w:r>
        <w:rPr>
          <w:rFonts w:ascii="Garamond" w:hAnsi="Garamond" w:cs="Arial"/>
          <w:sz w:val="22"/>
          <w:szCs w:val="22"/>
        </w:rPr>
        <w:t>1</w:t>
      </w:r>
      <w:r w:rsidR="00381DA3">
        <w:rPr>
          <w:rFonts w:ascii="Garamond" w:hAnsi="Garamond" w:cs="Arial"/>
          <w:sz w:val="22"/>
          <w:szCs w:val="22"/>
        </w:rPr>
        <w:t>1</w:t>
      </w:r>
      <w:r>
        <w:rPr>
          <w:rFonts w:ascii="Garamond" w:hAnsi="Garamond" w:cs="Arial"/>
          <w:sz w:val="22"/>
          <w:szCs w:val="22"/>
        </w:rPr>
        <w:t>)</w:t>
      </w:r>
      <w:r w:rsidRPr="00284229">
        <w:rPr>
          <w:rFonts w:ascii="Garamond" w:hAnsi="Garamond" w:cs="Arial"/>
          <w:sz w:val="22"/>
          <w:szCs w:val="22"/>
        </w:rPr>
        <w:t xml:space="preserve"> che l’impresa non ha violato il divieto di intestazione fiduciaria di cui all'articolo 17 della legge 19 marzo 1990, n. 55;  </w:t>
      </w:r>
    </w:p>
    <w:p w:rsidR="00673F72" w:rsidRPr="00284229" w:rsidRDefault="00673F72" w:rsidP="00673F72">
      <w:pPr>
        <w:pStyle w:val="Corpodeltesto2"/>
        <w:spacing w:line="240" w:lineRule="atLeast"/>
        <w:ind w:left="-284" w:right="-425"/>
        <w:jc w:val="both"/>
        <w:rPr>
          <w:rFonts w:ascii="Garamond" w:hAnsi="Garamond" w:cs="Arial"/>
          <w:sz w:val="22"/>
          <w:szCs w:val="22"/>
          <w:u w:val="single"/>
        </w:rPr>
      </w:pPr>
      <w:r>
        <w:rPr>
          <w:rFonts w:ascii="Garamond" w:hAnsi="Garamond" w:cs="Arial"/>
          <w:sz w:val="22"/>
          <w:szCs w:val="22"/>
        </w:rPr>
        <w:t>1</w:t>
      </w:r>
      <w:r w:rsidR="00381DA3">
        <w:rPr>
          <w:rFonts w:ascii="Garamond" w:hAnsi="Garamond" w:cs="Arial"/>
          <w:sz w:val="22"/>
          <w:szCs w:val="22"/>
        </w:rPr>
        <w:t>2</w:t>
      </w:r>
      <w:r>
        <w:rPr>
          <w:rFonts w:ascii="Garamond" w:hAnsi="Garamond" w:cs="Arial"/>
          <w:sz w:val="22"/>
          <w:szCs w:val="22"/>
        </w:rPr>
        <w:t>)</w:t>
      </w:r>
      <w:r w:rsidRPr="00284229">
        <w:rPr>
          <w:rFonts w:ascii="Garamond" w:hAnsi="Garamond" w:cs="Arial"/>
          <w:sz w:val="22"/>
          <w:szCs w:val="22"/>
        </w:rPr>
        <w:t xml:space="preserve">che riguardo agli obblighi di cui alla Legge 12/03/1999 n.68 e s.m.i., l’Impresa si trova nella seguente situazione </w:t>
      </w:r>
      <w:r>
        <w:rPr>
          <w:rFonts w:ascii="Garamond" w:hAnsi="Garamond" w:cs="Arial"/>
          <w:sz w:val="22"/>
          <w:szCs w:val="22"/>
        </w:rPr>
        <w:t>(</w:t>
      </w:r>
      <w:r w:rsidRPr="000E76E1">
        <w:rPr>
          <w:rFonts w:ascii="Garamond" w:hAnsi="Garamond" w:cs="Helvetica"/>
          <w:i/>
          <w:iCs/>
          <w:sz w:val="20"/>
          <w:szCs w:val="20"/>
        </w:rPr>
        <w:t>barrare con una crocetta la sola casella che interessa lasciando in bianco le altre</w:t>
      </w:r>
      <w:r>
        <w:rPr>
          <w:rFonts w:ascii="Garamond" w:hAnsi="Garamond" w:cs="Helvetica"/>
          <w:i/>
          <w:iCs/>
          <w:sz w:val="20"/>
          <w:szCs w:val="20"/>
        </w:rPr>
        <w:t>)</w:t>
      </w:r>
    </w:p>
    <w:p w:rsidR="00673F72" w:rsidRDefault="00673F72" w:rsidP="00673F72">
      <w:pPr>
        <w:pStyle w:val="Corpodeltesto2"/>
        <w:spacing w:after="0" w:line="240" w:lineRule="atLeast"/>
        <w:ind w:right="-425"/>
        <w:jc w:val="both"/>
        <w:rPr>
          <w:rFonts w:ascii="Garamond" w:hAnsi="Garamond" w:cs="Arial"/>
          <w:sz w:val="22"/>
          <w:szCs w:val="22"/>
          <w:u w:val="single"/>
        </w:rPr>
      </w:pPr>
    </w:p>
    <w:p w:rsidR="00673F72" w:rsidRPr="00284229" w:rsidRDefault="00673F72" w:rsidP="00673F72">
      <w:pPr>
        <w:pStyle w:val="Corpodeltesto2"/>
        <w:spacing w:after="0" w:line="240" w:lineRule="atLeast"/>
        <w:ind w:right="-425"/>
        <w:jc w:val="both"/>
        <w:rPr>
          <w:rFonts w:ascii="Garamond" w:hAnsi="Garamond" w:cs="Arial"/>
          <w:sz w:val="22"/>
          <w:szCs w:val="22"/>
          <w:u w:val="single"/>
        </w:rPr>
      </w:pPr>
      <w:r w:rsidRPr="00F251A7">
        <w:rPr>
          <w:sz w:val="28"/>
          <w:szCs w:val="28"/>
        </w:rPr>
        <w:t>□</w:t>
      </w:r>
      <w:r w:rsidRPr="00284229">
        <w:rPr>
          <w:rFonts w:ascii="Garamond" w:hAnsi="Garamond"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284229">
          <w:rPr>
            <w:rFonts w:ascii="Garamond" w:hAnsi="Garamond" w:cs="Arial"/>
            <w:sz w:val="22"/>
            <w:szCs w:val="22"/>
          </w:rPr>
          <w:t>15 a</w:t>
        </w:r>
      </w:smartTag>
      <w:r w:rsidRPr="00284229">
        <w:rPr>
          <w:rFonts w:ascii="Garamond" w:hAnsi="Garamond" w:cs="Arial"/>
          <w:sz w:val="22"/>
          <w:szCs w:val="22"/>
        </w:rPr>
        <w:t xml:space="preserve"> 35 dipendenti e non ha effettuato assunzioni dopo il 18/01/2000;</w:t>
      </w:r>
    </w:p>
    <w:p w:rsidR="00673F72" w:rsidRDefault="00673F72" w:rsidP="00673F72">
      <w:pPr>
        <w:pStyle w:val="Corpodeltesto2"/>
        <w:spacing w:after="0" w:line="240" w:lineRule="atLeast"/>
        <w:ind w:right="-425"/>
        <w:jc w:val="both"/>
        <w:rPr>
          <w:rFonts w:ascii="Garamond" w:hAnsi="Garamond" w:cs="Arial"/>
          <w:sz w:val="22"/>
          <w:szCs w:val="22"/>
          <w:u w:val="single"/>
        </w:rPr>
      </w:pPr>
    </w:p>
    <w:p w:rsidR="00673F72" w:rsidRPr="00284229" w:rsidRDefault="00673F72" w:rsidP="00673F72">
      <w:pPr>
        <w:pStyle w:val="Corpodeltesto2"/>
        <w:spacing w:after="0" w:line="240" w:lineRule="atLeast"/>
        <w:ind w:right="-425"/>
        <w:jc w:val="both"/>
        <w:rPr>
          <w:rFonts w:ascii="Garamond" w:hAnsi="Garamond" w:cs="Arial"/>
          <w:sz w:val="22"/>
          <w:szCs w:val="22"/>
          <w:u w:val="single"/>
        </w:rPr>
      </w:pPr>
      <w:r w:rsidRPr="00F251A7">
        <w:rPr>
          <w:sz w:val="28"/>
          <w:szCs w:val="28"/>
        </w:rPr>
        <w:lastRenderedPageBreak/>
        <w:t>□</w:t>
      </w:r>
      <w:r w:rsidRPr="00284229">
        <w:rPr>
          <w:rFonts w:ascii="Garamond" w:hAnsi="Garamond"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673F72" w:rsidRPr="00284229" w:rsidRDefault="00673F72" w:rsidP="00673F72">
      <w:pPr>
        <w:tabs>
          <w:tab w:val="left" w:pos="9498"/>
        </w:tabs>
        <w:ind w:left="-284" w:right="-425"/>
        <w:jc w:val="both"/>
        <w:rPr>
          <w:rFonts w:ascii="Garamond" w:hAnsi="Garamond" w:cs="Arial"/>
        </w:rPr>
      </w:pPr>
    </w:p>
    <w:p w:rsidR="00673F72" w:rsidRDefault="00673F72" w:rsidP="00673F72">
      <w:pPr>
        <w:pStyle w:val="Corpodeltesto2"/>
        <w:spacing w:line="240" w:lineRule="atLeast"/>
        <w:ind w:left="-284" w:right="-425"/>
        <w:jc w:val="both"/>
        <w:rPr>
          <w:rFonts w:ascii="Garamond" w:hAnsi="Garamond" w:cs="Arial"/>
          <w:sz w:val="22"/>
          <w:szCs w:val="22"/>
        </w:rPr>
      </w:pPr>
      <w:r>
        <w:rPr>
          <w:rFonts w:ascii="Garamond" w:hAnsi="Garamond" w:cs="Tahoma"/>
          <w:sz w:val="22"/>
          <w:szCs w:val="22"/>
        </w:rPr>
        <w:t>1</w:t>
      </w:r>
      <w:r w:rsidR="00381DA3">
        <w:rPr>
          <w:rFonts w:ascii="Garamond" w:hAnsi="Garamond" w:cs="Tahoma"/>
          <w:sz w:val="22"/>
          <w:szCs w:val="22"/>
        </w:rPr>
        <w:t>3</w:t>
      </w:r>
      <w:r>
        <w:rPr>
          <w:rFonts w:ascii="Garamond" w:hAnsi="Garamond" w:cs="Tahoma"/>
          <w:sz w:val="22"/>
          <w:szCs w:val="22"/>
        </w:rPr>
        <w:t>)</w:t>
      </w:r>
      <w:r w:rsidRPr="00284229">
        <w:rPr>
          <w:rFonts w:ascii="Garamond" w:hAnsi="Garamond" w:cs="Tahoma"/>
          <w:sz w:val="22"/>
          <w:szCs w:val="22"/>
        </w:rPr>
        <w:t xml:space="preserve"> </w:t>
      </w:r>
      <w:r w:rsidRPr="00284229">
        <w:rPr>
          <w:rFonts w:ascii="Garamond" w:hAnsi="Garamond" w:cs="Arial"/>
          <w:sz w:val="22"/>
          <w:szCs w:val="22"/>
        </w:rPr>
        <w:t>Di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673F72" w:rsidRPr="00F251A7" w:rsidRDefault="00381DA3" w:rsidP="00673F72">
      <w:pPr>
        <w:pStyle w:val="Corpodeltesto2"/>
        <w:spacing w:line="240" w:lineRule="atLeast"/>
        <w:ind w:left="-284" w:right="-425"/>
        <w:jc w:val="both"/>
        <w:rPr>
          <w:rFonts w:ascii="Garamond" w:hAnsi="Garamond" w:cs="Arial"/>
          <w:sz w:val="22"/>
          <w:szCs w:val="22"/>
          <w:u w:val="single"/>
        </w:rPr>
      </w:pPr>
      <w:r>
        <w:rPr>
          <w:rFonts w:ascii="Garamond" w:hAnsi="Garamond" w:cs="Arial"/>
          <w:sz w:val="22"/>
          <w:szCs w:val="22"/>
        </w:rPr>
        <w:t>14</w:t>
      </w:r>
      <w:r w:rsidR="00673F72">
        <w:rPr>
          <w:rFonts w:ascii="Garamond" w:hAnsi="Garamond" w:cs="Arial"/>
          <w:sz w:val="22"/>
          <w:szCs w:val="22"/>
        </w:rPr>
        <w:t>)</w:t>
      </w:r>
      <w:r w:rsidR="00673F72" w:rsidRPr="00284229">
        <w:rPr>
          <w:rFonts w:ascii="Garamond" w:hAnsi="Garamond" w:cs="Arial"/>
          <w:sz w:val="22"/>
          <w:szCs w:val="22"/>
        </w:rPr>
        <w:t xml:space="preserve">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(ovvero)  di non essere a conoscenza della partecipazione alla medesima procedura di soggetti che si trovano, rispetto al concorrente, in una delle situazioni di controllo di cui all’art. 2359 del codice civile, e di aver formulato l’offerta autonomamente, (ovvero) di essere a conoscenza della partecipazione alla medesima procedura di soggetti che si trovano, rispetto al concorrente, in una delle situazioni di controllo di cui all’art. 2359 del codice civile, e di aver fo</w:t>
      </w:r>
      <w:r w:rsidR="00673F72">
        <w:rPr>
          <w:rFonts w:ascii="Garamond" w:hAnsi="Garamond" w:cs="Arial"/>
          <w:sz w:val="22"/>
          <w:szCs w:val="22"/>
        </w:rPr>
        <w:t>rmulato l’offerta autonomamente;</w:t>
      </w:r>
      <w:r w:rsidR="00673F72" w:rsidRPr="00284229">
        <w:rPr>
          <w:rFonts w:ascii="Garamond" w:hAnsi="Garamond" w:cs="Arial"/>
          <w:sz w:val="22"/>
          <w:szCs w:val="22"/>
        </w:rPr>
        <w:t xml:space="preserve"> </w:t>
      </w:r>
    </w:p>
    <w:p w:rsidR="00673F72" w:rsidRDefault="00673F72" w:rsidP="00673F72">
      <w:pPr>
        <w:tabs>
          <w:tab w:val="left" w:pos="9498"/>
        </w:tabs>
        <w:ind w:left="-284" w:right="-425"/>
        <w:jc w:val="both"/>
        <w:rPr>
          <w:rFonts w:ascii="Garamond" w:hAnsi="Garamond" w:cs="Arial"/>
          <w:bCs/>
        </w:rPr>
      </w:pPr>
      <w:r>
        <w:rPr>
          <w:rFonts w:ascii="Garamond" w:hAnsi="Garamond" w:cs="Arial"/>
          <w:bCs/>
        </w:rPr>
        <w:t>1</w:t>
      </w:r>
      <w:r w:rsidR="00381DA3">
        <w:rPr>
          <w:rFonts w:ascii="Garamond" w:hAnsi="Garamond" w:cs="Arial"/>
          <w:bCs/>
        </w:rPr>
        <w:t>5</w:t>
      </w:r>
      <w:r w:rsidRPr="00442BE5">
        <w:rPr>
          <w:rFonts w:ascii="Garamond" w:hAnsi="Garamond" w:cs="Arial"/>
          <w:bCs/>
        </w:rPr>
        <w:t>)</w:t>
      </w:r>
      <w:r w:rsidRPr="00284229">
        <w:rPr>
          <w:rFonts w:ascii="Garamond" w:hAnsi="Garamond" w:cs="Arial"/>
          <w:bCs/>
        </w:rPr>
        <w:t xml:space="preserve">di non aver subito misure interdittive di cui all’art. 14 del D.Lgs. 81/2008 e all’art. 36-bis del D.L. 223/06, </w:t>
      </w:r>
      <w:r>
        <w:rPr>
          <w:rFonts w:ascii="Garamond" w:hAnsi="Garamond" w:cs="Arial"/>
          <w:bCs/>
        </w:rPr>
        <w:t xml:space="preserve">  </w:t>
      </w:r>
      <w:r w:rsidRPr="00284229">
        <w:rPr>
          <w:rFonts w:ascii="Garamond" w:hAnsi="Garamond" w:cs="Arial"/>
          <w:bCs/>
        </w:rPr>
        <w:t>conv.  in L. 248/06.</w:t>
      </w:r>
    </w:p>
    <w:p w:rsidR="00673F72" w:rsidRPr="00442BE5" w:rsidRDefault="00673F72" w:rsidP="00673F72">
      <w:pPr>
        <w:tabs>
          <w:tab w:val="left" w:pos="9498"/>
        </w:tabs>
        <w:ind w:left="-284" w:right="-425"/>
        <w:jc w:val="both"/>
        <w:rPr>
          <w:rFonts w:ascii="Garamond" w:hAnsi="Garamond" w:cs="Arial"/>
          <w:bCs/>
        </w:rPr>
      </w:pPr>
      <w:r>
        <w:rPr>
          <w:rFonts w:ascii="Garamond" w:hAnsi="Garamond" w:cs="Arial"/>
          <w:bCs/>
        </w:rPr>
        <w:t>1</w:t>
      </w:r>
      <w:r w:rsidR="00381DA3">
        <w:rPr>
          <w:rFonts w:ascii="Garamond" w:hAnsi="Garamond" w:cs="Arial"/>
          <w:bCs/>
        </w:rPr>
        <w:t>6</w:t>
      </w:r>
      <w:r>
        <w:rPr>
          <w:rFonts w:ascii="Garamond" w:hAnsi="Garamond" w:cs="Arial"/>
          <w:bCs/>
        </w:rPr>
        <w:t>)</w:t>
      </w:r>
      <w:r w:rsidRPr="00284229">
        <w:rPr>
          <w:rFonts w:ascii="Garamond" w:hAnsi="Garamond" w:cs="Arial"/>
        </w:rPr>
        <w:t>Che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673F72" w:rsidRPr="00284229" w:rsidRDefault="00673F72" w:rsidP="00673F72">
      <w:pPr>
        <w:pStyle w:val="Default"/>
        <w:ind w:firstLine="360"/>
        <w:jc w:val="both"/>
        <w:rPr>
          <w:rFonts w:ascii="Garamond" w:hAnsi="Garamond"/>
          <w:b/>
          <w:color w:val="FF0000"/>
          <w:sz w:val="22"/>
          <w:szCs w:val="22"/>
        </w:rPr>
      </w:pPr>
    </w:p>
    <w:p w:rsidR="00673F72" w:rsidRPr="00284229" w:rsidRDefault="00673F72" w:rsidP="00673F72">
      <w:pPr>
        <w:tabs>
          <w:tab w:val="left" w:pos="9498"/>
        </w:tabs>
        <w:ind w:left="-284" w:right="-425"/>
        <w:jc w:val="both"/>
        <w:rPr>
          <w:rFonts w:ascii="Garamond" w:hAnsi="Garamond" w:cs="Arial"/>
          <w:b/>
        </w:rPr>
      </w:pPr>
      <w:r>
        <w:rPr>
          <w:rFonts w:ascii="Garamond" w:hAnsi="Garamond"/>
          <w:b/>
          <w:color w:val="1C1C1E"/>
        </w:rPr>
        <w:t>1</w:t>
      </w:r>
      <w:r w:rsidR="00381DA3">
        <w:rPr>
          <w:rFonts w:ascii="Garamond" w:hAnsi="Garamond"/>
          <w:b/>
          <w:color w:val="1C1C1E"/>
        </w:rPr>
        <w:t>7</w:t>
      </w:r>
      <w:r>
        <w:rPr>
          <w:rFonts w:ascii="Garamond" w:hAnsi="Garamond"/>
          <w:b/>
          <w:color w:val="1C1C1E"/>
        </w:rPr>
        <w:t>)</w:t>
      </w:r>
      <w:r w:rsidRPr="00284229">
        <w:rPr>
          <w:rFonts w:ascii="Garamond" w:hAnsi="Garamond"/>
          <w:b/>
          <w:color w:val="1C1C1E"/>
        </w:rPr>
        <w:t xml:space="preserve"> </w:t>
      </w:r>
      <w:r w:rsidRPr="00284229">
        <w:rPr>
          <w:rFonts w:ascii="Garamond" w:hAnsi="Garamond" w:cs="Arial"/>
          <w:b/>
        </w:rPr>
        <w:t>Con riferimento ai cessati dalla carica nell’anno antecedente la data di pubblicazione del</w:t>
      </w:r>
      <w:r>
        <w:rPr>
          <w:rFonts w:ascii="Garamond" w:hAnsi="Garamond" w:cs="Arial"/>
          <w:b/>
        </w:rPr>
        <w:t xml:space="preserve"> bando di gara</w:t>
      </w:r>
      <w:r w:rsidRPr="00284229">
        <w:rPr>
          <w:rFonts w:ascii="Garamond" w:hAnsi="Garamond" w:cs="Arial"/>
          <w:b/>
        </w:rPr>
        <w:t xml:space="preserve">: </w:t>
      </w:r>
    </w:p>
    <w:p w:rsidR="00673F72" w:rsidRPr="00284229" w:rsidRDefault="00673F72" w:rsidP="00673F72">
      <w:pPr>
        <w:tabs>
          <w:tab w:val="left" w:pos="9498"/>
        </w:tabs>
        <w:ind w:left="-284" w:right="-425"/>
        <w:jc w:val="both"/>
        <w:rPr>
          <w:rFonts w:ascii="Garamond" w:hAnsi="Garamond" w:cs="Arial"/>
        </w:rPr>
      </w:pPr>
      <w:r w:rsidRPr="00284229">
        <w:rPr>
          <w:rFonts w:ascii="Garamond" w:hAnsi="Garamond" w:cs="Arial"/>
          <w:b/>
        </w:rPr>
        <w:t xml:space="preserve"> </w:t>
      </w:r>
      <w:r>
        <w:rPr>
          <w:rFonts w:ascii="Garamond" w:hAnsi="Garamond" w:cs="Arial"/>
        </w:rPr>
        <w:t>(</w:t>
      </w:r>
      <w:r w:rsidRPr="000E76E1">
        <w:rPr>
          <w:rFonts w:ascii="Garamond" w:hAnsi="Garamond" w:cs="Helvetica"/>
          <w:i/>
          <w:iCs/>
          <w:sz w:val="20"/>
          <w:szCs w:val="20"/>
        </w:rPr>
        <w:t>barrare con una crocetta la sola casella che interessa lasciando in bianco le altre</w:t>
      </w:r>
      <w:r>
        <w:rPr>
          <w:rFonts w:ascii="Garamond" w:hAnsi="Garamond" w:cs="Helvetica"/>
          <w:i/>
          <w:iCs/>
          <w:sz w:val="20"/>
          <w:szCs w:val="20"/>
        </w:rPr>
        <w:t>)</w:t>
      </w:r>
    </w:p>
    <w:p w:rsidR="00673F72" w:rsidRPr="00284229" w:rsidRDefault="00673F72" w:rsidP="00673F72">
      <w:pPr>
        <w:tabs>
          <w:tab w:val="left" w:pos="9498"/>
        </w:tabs>
        <w:ind w:left="-284" w:right="-425"/>
        <w:jc w:val="both"/>
        <w:rPr>
          <w:rFonts w:ascii="Garamond" w:hAnsi="Garamond" w:cs="Arial"/>
        </w:rPr>
      </w:pPr>
      <w:r w:rsidRPr="00284229">
        <w:rPr>
          <w:rFonts w:ascii="Arial" w:hAnsi="Arial" w:cs="Arial"/>
          <w:b/>
        </w:rPr>
        <w:t>□</w:t>
      </w:r>
      <w:r w:rsidRPr="00284229">
        <w:rPr>
          <w:rFonts w:ascii="Garamond" w:hAnsi="Garamond" w:cs="Arial"/>
          <w:b/>
        </w:rPr>
        <w:t xml:space="preserve"> </w:t>
      </w:r>
      <w:r w:rsidRPr="00284229">
        <w:rPr>
          <w:rFonts w:ascii="Garamond" w:hAnsi="Garamond" w:cs="Arial"/>
        </w:rPr>
        <w:t>le condanne di cui all’art. 80 comma 1 D.Lgs. n.50/2016, non sono state pronunciate nei confronti dei soggetti cessati dalla carica nell’anno antecedente la data della pubblicazione del bando di gara.</w:t>
      </w:r>
    </w:p>
    <w:p w:rsidR="00673F72" w:rsidRPr="00284229" w:rsidRDefault="00673F72" w:rsidP="00673F72">
      <w:pPr>
        <w:tabs>
          <w:tab w:val="left" w:pos="9498"/>
        </w:tabs>
        <w:ind w:left="-284" w:right="-425"/>
        <w:jc w:val="both"/>
        <w:rPr>
          <w:rFonts w:ascii="Garamond" w:hAnsi="Garamond" w:cs="Arial"/>
        </w:rPr>
      </w:pPr>
      <w:r w:rsidRPr="00284229">
        <w:rPr>
          <w:rFonts w:ascii="Garamond" w:hAnsi="Garamond" w:cs="Arial"/>
        </w:rPr>
        <w:t xml:space="preserve">I soggetti cessati dalla carica nel’anno antecedente la data </w:t>
      </w:r>
      <w:r>
        <w:rPr>
          <w:rFonts w:ascii="Garamond" w:hAnsi="Garamond" w:cs="Arial"/>
        </w:rPr>
        <w:t>del</w:t>
      </w:r>
      <w:r w:rsidRPr="00284229">
        <w:rPr>
          <w:rFonts w:ascii="Garamond" w:hAnsi="Garamond" w:cs="Arial"/>
        </w:rPr>
        <w:t xml:space="preserve"> bando di gara sono i seguenti:</w:t>
      </w:r>
    </w:p>
    <w:p w:rsidR="00673F72" w:rsidRPr="00284229" w:rsidRDefault="00673F72" w:rsidP="00673F72">
      <w:pPr>
        <w:tabs>
          <w:tab w:val="left" w:pos="9498"/>
        </w:tabs>
        <w:ind w:left="-284" w:right="-425"/>
        <w:jc w:val="both"/>
        <w:rPr>
          <w:rFonts w:ascii="Garamond" w:hAnsi="Garamond" w:cs="Arial"/>
          <w:b/>
        </w:rPr>
      </w:pPr>
      <w:r w:rsidRPr="00284229">
        <w:rPr>
          <w:rFonts w:ascii="Garamond" w:hAnsi="Garamond" w:cs="Arial"/>
          <w:b/>
        </w:rPr>
        <w:t>Carica               Nome e Cognome           Data e luogo di nascita – luogo di residenza (via e città)</w:t>
      </w:r>
      <w:r w:rsidRPr="00284229">
        <w:rPr>
          <w:rFonts w:ascii="Garamond" w:hAnsi="Garamond" w:cs="Arial"/>
          <w:b/>
        </w:rPr>
        <w:tab/>
      </w:r>
    </w:p>
    <w:p w:rsidR="00673F72" w:rsidRPr="00284229" w:rsidRDefault="00673F72" w:rsidP="00673F72">
      <w:pPr>
        <w:tabs>
          <w:tab w:val="left" w:pos="9498"/>
        </w:tabs>
        <w:ind w:left="-284" w:right="-425"/>
        <w:jc w:val="both"/>
        <w:rPr>
          <w:rFonts w:ascii="Garamond" w:hAnsi="Garamond" w:cs="Arial"/>
        </w:rPr>
      </w:pPr>
      <w:r w:rsidRPr="00284229">
        <w:rPr>
          <w:rFonts w:ascii="Garamond" w:hAnsi="Garamond" w:cs="Arial"/>
        </w:rPr>
        <w:t>……………………………   ………………………….  …………………………………………………………………</w:t>
      </w:r>
    </w:p>
    <w:p w:rsidR="00673F72" w:rsidRPr="00284229" w:rsidRDefault="00673F72" w:rsidP="00673F72">
      <w:pPr>
        <w:tabs>
          <w:tab w:val="left" w:pos="9498"/>
        </w:tabs>
        <w:ind w:left="-284" w:right="-425"/>
        <w:jc w:val="both"/>
        <w:rPr>
          <w:rFonts w:ascii="Garamond" w:hAnsi="Garamond" w:cs="Arial"/>
        </w:rPr>
      </w:pPr>
      <w:r w:rsidRPr="00284229">
        <w:rPr>
          <w:rFonts w:ascii="Garamond" w:hAnsi="Garamond" w:cs="Arial"/>
        </w:rPr>
        <w:t>…………………………………………………………………………………………………………………………….</w:t>
      </w:r>
    </w:p>
    <w:p w:rsidR="00673F72" w:rsidRPr="00284229" w:rsidRDefault="00673F72" w:rsidP="00673F72">
      <w:pPr>
        <w:tabs>
          <w:tab w:val="left" w:pos="9498"/>
        </w:tabs>
        <w:ind w:left="-284" w:right="-425"/>
        <w:jc w:val="both"/>
        <w:rPr>
          <w:rFonts w:ascii="Garamond" w:hAnsi="Garamond" w:cs="Arial"/>
        </w:rPr>
      </w:pPr>
      <w:r w:rsidRPr="00284229">
        <w:rPr>
          <w:rFonts w:ascii="Garamond" w:hAnsi="Garamond" w:cs="Arial"/>
        </w:rPr>
        <w:t>…………………………………………………………………………………………………………………………….</w:t>
      </w:r>
    </w:p>
    <w:p w:rsidR="00673F72" w:rsidRPr="00284229" w:rsidRDefault="00673F72" w:rsidP="00673F72">
      <w:pPr>
        <w:tabs>
          <w:tab w:val="left" w:pos="9498"/>
        </w:tabs>
        <w:ind w:left="-284" w:right="-425"/>
        <w:jc w:val="both"/>
        <w:rPr>
          <w:rFonts w:ascii="Garamond" w:hAnsi="Garamond" w:cs="Arial"/>
        </w:rPr>
      </w:pPr>
      <w:r w:rsidRPr="00284229">
        <w:rPr>
          <w:rFonts w:ascii="Garamond" w:hAnsi="Garamond" w:cs="Arial"/>
        </w:rPr>
        <w:t>……………………………………………………………………………………………………………………………..</w:t>
      </w:r>
    </w:p>
    <w:p w:rsidR="00673F72" w:rsidRPr="00284229" w:rsidRDefault="00673F72" w:rsidP="00673F72">
      <w:pPr>
        <w:tabs>
          <w:tab w:val="left" w:pos="9498"/>
        </w:tabs>
        <w:ind w:right="-425"/>
        <w:jc w:val="both"/>
        <w:rPr>
          <w:rFonts w:ascii="Garamond" w:hAnsi="Garamond" w:cs="Arial"/>
          <w:b/>
        </w:rPr>
      </w:pPr>
      <w:r w:rsidRPr="00284229">
        <w:rPr>
          <w:rFonts w:ascii="Garamond" w:hAnsi="Garamond" w:cs="Arial"/>
        </w:rPr>
        <w:t xml:space="preserve">                                                    </w:t>
      </w:r>
      <w:r w:rsidRPr="00284229">
        <w:rPr>
          <w:rFonts w:ascii="Garamond" w:hAnsi="Garamond" w:cs="Arial"/>
          <w:b/>
        </w:rPr>
        <w:t>Oppure</w:t>
      </w:r>
      <w:r w:rsidRPr="00284229">
        <w:rPr>
          <w:rFonts w:ascii="Garamond" w:hAnsi="Garamond" w:cs="Arial"/>
        </w:rPr>
        <w:t xml:space="preserve">                                                 </w:t>
      </w:r>
    </w:p>
    <w:p w:rsidR="00673F72" w:rsidRPr="00284229" w:rsidRDefault="00673F72" w:rsidP="00673F72">
      <w:pPr>
        <w:tabs>
          <w:tab w:val="left" w:pos="9498"/>
        </w:tabs>
        <w:ind w:left="-284" w:right="-425"/>
        <w:jc w:val="both"/>
        <w:rPr>
          <w:rFonts w:ascii="Garamond" w:hAnsi="Garamond" w:cs="Arial"/>
          <w:b/>
        </w:rPr>
      </w:pPr>
      <w:r w:rsidRPr="00284229">
        <w:rPr>
          <w:rFonts w:ascii="Arial" w:hAnsi="Arial" w:cs="Arial"/>
          <w:b/>
        </w:rPr>
        <w:t>□</w:t>
      </w:r>
      <w:r w:rsidRPr="00284229">
        <w:rPr>
          <w:rFonts w:ascii="Garamond" w:hAnsi="Garamond" w:cs="Arial"/>
        </w:rPr>
        <w:t xml:space="preserve"> le condanne di cui all’art. 80 comma 1 D.Lgs. n.50/2016, sono state pronunciate nei confronti dei soggetti cessati dalla carica nell’anno antecedente la data del</w:t>
      </w:r>
      <w:r>
        <w:rPr>
          <w:rFonts w:ascii="Garamond" w:hAnsi="Garamond" w:cs="Arial"/>
        </w:rPr>
        <w:t xml:space="preserve"> bando di gara </w:t>
      </w:r>
      <w:r w:rsidRPr="00284229">
        <w:rPr>
          <w:rFonts w:ascii="Garamond" w:hAnsi="Garamond" w:cs="Arial"/>
        </w:rPr>
        <w:t>e che, l’impresa ha adottato atti o misure di completa ed effettiva dissociazione della condotta penalmente sanzionata</w:t>
      </w:r>
      <w:r w:rsidRPr="00284229">
        <w:rPr>
          <w:rFonts w:ascii="Garamond" w:hAnsi="Garamond" w:cs="Arial"/>
          <w:b/>
        </w:rPr>
        <w:t>, come risulta dalla documentazione allegata</w:t>
      </w:r>
    </w:p>
    <w:p w:rsidR="00673F72" w:rsidRPr="00284229" w:rsidRDefault="00673F72" w:rsidP="00673F72">
      <w:pPr>
        <w:tabs>
          <w:tab w:val="left" w:pos="9498"/>
        </w:tabs>
        <w:ind w:left="-284" w:right="-425"/>
        <w:jc w:val="both"/>
        <w:rPr>
          <w:rFonts w:ascii="Garamond" w:hAnsi="Garamond" w:cs="Arial"/>
          <w:b/>
        </w:rPr>
      </w:pPr>
      <w:r w:rsidRPr="00284229">
        <w:rPr>
          <w:rFonts w:ascii="Garamond" w:hAnsi="Garamond" w:cs="Arial"/>
          <w:b/>
        </w:rPr>
        <w:t>Carica               Nome e Cognome           Data e luogo di nascita – luogo di residenza (via e città)</w:t>
      </w:r>
      <w:r w:rsidRPr="00284229">
        <w:rPr>
          <w:rFonts w:ascii="Garamond" w:hAnsi="Garamond" w:cs="Arial"/>
          <w:b/>
        </w:rPr>
        <w:tab/>
      </w:r>
    </w:p>
    <w:p w:rsidR="00673F72" w:rsidRPr="00284229" w:rsidRDefault="00673F72" w:rsidP="00673F72">
      <w:pPr>
        <w:tabs>
          <w:tab w:val="left" w:pos="9498"/>
        </w:tabs>
        <w:ind w:left="-284" w:right="-425"/>
        <w:jc w:val="both"/>
        <w:rPr>
          <w:rFonts w:ascii="Garamond" w:hAnsi="Garamond" w:cs="Arial"/>
        </w:rPr>
      </w:pPr>
      <w:r w:rsidRPr="00284229">
        <w:rPr>
          <w:rFonts w:ascii="Garamond" w:hAnsi="Garamond" w:cs="Arial"/>
        </w:rPr>
        <w:lastRenderedPageBreak/>
        <w:t>……………………………   ………………………….  …………………………………………………………………</w:t>
      </w:r>
      <w:r>
        <w:rPr>
          <w:rFonts w:ascii="Garamond" w:hAnsi="Garamond" w:cs="Arial"/>
        </w:rPr>
        <w:t>………………………..</w:t>
      </w:r>
    </w:p>
    <w:p w:rsidR="00673F72" w:rsidRPr="00284229" w:rsidRDefault="00673F72" w:rsidP="00673F72">
      <w:pPr>
        <w:tabs>
          <w:tab w:val="left" w:pos="9498"/>
        </w:tabs>
        <w:ind w:left="-284" w:right="-425"/>
        <w:jc w:val="both"/>
        <w:rPr>
          <w:rFonts w:ascii="Garamond" w:hAnsi="Garamond" w:cs="Arial"/>
        </w:rPr>
      </w:pPr>
      <w:r w:rsidRPr="00284229">
        <w:rPr>
          <w:rFonts w:ascii="Garamond" w:hAnsi="Garamond" w:cs="Arial"/>
        </w:rPr>
        <w:t>……………………………………………………………………………………………………………………………</w:t>
      </w:r>
      <w:r>
        <w:rPr>
          <w:rFonts w:ascii="Garamond" w:hAnsi="Garamond" w:cs="Arial"/>
        </w:rPr>
        <w:t>………………………….</w:t>
      </w:r>
      <w:r w:rsidRPr="00284229">
        <w:rPr>
          <w:rFonts w:ascii="Garamond" w:hAnsi="Garamond" w:cs="Arial"/>
        </w:rPr>
        <w:t>.</w:t>
      </w:r>
    </w:p>
    <w:p w:rsidR="00673F72" w:rsidRPr="00284229" w:rsidRDefault="00673F72" w:rsidP="00673F72">
      <w:pPr>
        <w:tabs>
          <w:tab w:val="left" w:pos="9498"/>
        </w:tabs>
        <w:ind w:left="-284" w:right="-425"/>
        <w:jc w:val="both"/>
        <w:rPr>
          <w:rFonts w:ascii="Arial" w:hAnsi="Arial" w:cs="Arial"/>
        </w:rPr>
      </w:pPr>
      <w:r w:rsidRPr="00284229">
        <w:rPr>
          <w:rFonts w:ascii="Arial" w:hAnsi="Arial" w:cs="Arial"/>
        </w:rPr>
        <w:t>……………………………………………………………………………………………………………………………</w:t>
      </w:r>
    </w:p>
    <w:p w:rsidR="00673F72" w:rsidRPr="00284229" w:rsidRDefault="00673F72" w:rsidP="00673F72">
      <w:pPr>
        <w:tabs>
          <w:tab w:val="left" w:pos="9498"/>
        </w:tabs>
        <w:ind w:left="-284" w:right="-425"/>
        <w:jc w:val="both"/>
        <w:rPr>
          <w:rFonts w:ascii="Arial" w:hAnsi="Arial" w:cs="Arial"/>
        </w:rPr>
      </w:pPr>
      <w:r w:rsidRPr="00284229">
        <w:rPr>
          <w:rFonts w:ascii="Arial" w:hAnsi="Arial" w:cs="Arial"/>
        </w:rPr>
        <w:t>……………………………………………………………………………………………………………………………</w:t>
      </w:r>
    </w:p>
    <w:p w:rsidR="00673F72" w:rsidRDefault="00673F72" w:rsidP="00673F72">
      <w:pPr>
        <w:tabs>
          <w:tab w:val="left" w:pos="9498"/>
        </w:tabs>
        <w:ind w:left="-284" w:right="-425"/>
        <w:jc w:val="both"/>
        <w:rPr>
          <w:rFonts w:ascii="Arial" w:hAnsi="Arial" w:cs="Arial"/>
          <w:b/>
        </w:rPr>
      </w:pPr>
    </w:p>
    <w:p w:rsidR="002072BC" w:rsidRDefault="00381DA3" w:rsidP="00673F72">
      <w:pPr>
        <w:tabs>
          <w:tab w:val="left" w:pos="8647"/>
          <w:tab w:val="left" w:pos="8787"/>
        </w:tabs>
        <w:ind w:left="-284" w:right="-425"/>
        <w:jc w:val="both"/>
        <w:rPr>
          <w:rFonts w:ascii="Garamond" w:hAnsi="Garamond" w:cs="Arial"/>
        </w:rPr>
      </w:pPr>
      <w:r>
        <w:rPr>
          <w:rFonts w:ascii="Garamond" w:hAnsi="Garamond" w:cs="Arial"/>
        </w:rPr>
        <w:t>18</w:t>
      </w:r>
      <w:r w:rsidR="00673F72">
        <w:rPr>
          <w:rFonts w:ascii="Garamond" w:hAnsi="Garamond" w:cs="Arial"/>
        </w:rPr>
        <w:t>)</w:t>
      </w:r>
      <w:r w:rsidR="002072BC">
        <w:rPr>
          <w:rFonts w:ascii="Garamond" w:hAnsi="Garamond" w:cs="Arial"/>
        </w:rPr>
        <w:t xml:space="preserve">ai sensi dell’art. 42 D.Lgs. n.50/2016 non sussistono conflitti di interesse; </w:t>
      </w:r>
    </w:p>
    <w:p w:rsidR="00673F72" w:rsidRPr="00284229" w:rsidRDefault="002072BC" w:rsidP="00673F72">
      <w:pPr>
        <w:tabs>
          <w:tab w:val="left" w:pos="8647"/>
          <w:tab w:val="left" w:pos="8787"/>
        </w:tabs>
        <w:ind w:left="-284" w:right="-425"/>
        <w:jc w:val="both"/>
        <w:rPr>
          <w:rFonts w:ascii="Garamond" w:hAnsi="Garamond" w:cs="Arial"/>
          <w:bCs/>
        </w:rPr>
      </w:pPr>
      <w:r>
        <w:rPr>
          <w:rFonts w:ascii="Garamond" w:hAnsi="Garamond" w:cs="Arial"/>
        </w:rPr>
        <w:t>19)</w:t>
      </w:r>
      <w:r w:rsidR="00673F72" w:rsidRPr="00284229">
        <w:rPr>
          <w:rFonts w:ascii="Garamond" w:hAnsi="Garamond" w:cs="Arial"/>
        </w:rPr>
        <w:t xml:space="preserve"> ai sensi e per gli effetti dell’art. 53, comma 16-ter, D.Lgs. 165/01 rubricato “</w:t>
      </w:r>
      <w:r w:rsidR="00673F72" w:rsidRPr="00284229">
        <w:rPr>
          <w:rFonts w:ascii="Garamond" w:hAnsi="Garamond" w:cs="Arial"/>
          <w:i/>
        </w:rPr>
        <w:t>incompatibilità, cumulo di impieghi e incarichi</w:t>
      </w:r>
      <w:r w:rsidR="00673F72" w:rsidRPr="00284229">
        <w:rPr>
          <w:rFonts w:ascii="Garamond" w:hAnsi="Garamond" w:cs="Arial"/>
        </w:rPr>
        <w:t>”,  della L. 190/12 e del Piano Nazionale Anticorruzione, d</w:t>
      </w:r>
      <w:r w:rsidR="00673F72" w:rsidRPr="00284229">
        <w:rPr>
          <w:rFonts w:ascii="Garamond" w:hAnsi="Garamond" w:cs="Arial"/>
          <w:bCs/>
        </w:rPr>
        <w:t>i non aver concluso contratti di lavoro subordinato o autonomo e comunque di non aver attribuito incarichi ad ex dipendenti che hanno esercitato poteri autoritativi o negoziali per conto dell’Azienda USL di Pescara nei propri confronti per il triennio successivo alla cessazione del rapporto;</w:t>
      </w:r>
    </w:p>
    <w:p w:rsidR="00673F72" w:rsidRPr="00284229" w:rsidRDefault="002072BC" w:rsidP="00673F72">
      <w:pPr>
        <w:tabs>
          <w:tab w:val="left" w:pos="8647"/>
          <w:tab w:val="left" w:pos="8787"/>
        </w:tabs>
        <w:ind w:left="-284" w:right="-425"/>
        <w:jc w:val="both"/>
        <w:rPr>
          <w:rFonts w:ascii="Garamond" w:hAnsi="Garamond"/>
        </w:rPr>
      </w:pPr>
      <w:r>
        <w:rPr>
          <w:rFonts w:ascii="Garamond" w:hAnsi="Garamond" w:cs="Arial"/>
          <w:bCs/>
        </w:rPr>
        <w:t>20</w:t>
      </w:r>
      <w:r w:rsidR="00673F72" w:rsidRPr="00442BE5">
        <w:rPr>
          <w:rFonts w:ascii="Garamond" w:hAnsi="Garamond" w:cs="Arial"/>
          <w:bCs/>
        </w:rPr>
        <w:t>)</w:t>
      </w:r>
      <w:r w:rsidR="00673F72" w:rsidRPr="00284229">
        <w:rPr>
          <w:rFonts w:ascii="Garamond" w:hAnsi="Garamond" w:cs="Arial"/>
        </w:rPr>
        <w:t xml:space="preserve"> di </w:t>
      </w:r>
      <w:r w:rsidR="00673F72" w:rsidRPr="00284229">
        <w:rPr>
          <w:rFonts w:ascii="Garamond" w:hAnsi="Garamond"/>
        </w:rPr>
        <w:t>aver preso visione, del Codice Etico-Comportamentale  di cui al D.P.R. 16.04.2013 n.62, pubblicato e consultabile  sul sito internet della ASL di Pescara  - Area interna – Codici -  e si impegna ad uniformarsi ai principi ivi contenuti;</w:t>
      </w:r>
    </w:p>
    <w:p w:rsidR="00381DA3" w:rsidRDefault="00673F72" w:rsidP="00381DA3">
      <w:pPr>
        <w:tabs>
          <w:tab w:val="left" w:pos="8647"/>
          <w:tab w:val="left" w:pos="8787"/>
        </w:tabs>
        <w:ind w:left="-284" w:right="-425"/>
        <w:jc w:val="both"/>
        <w:rPr>
          <w:rFonts w:ascii="Garamond" w:hAnsi="Garamond"/>
          <w:color w:val="1B1A1D"/>
        </w:rPr>
      </w:pPr>
      <w:r>
        <w:rPr>
          <w:rFonts w:ascii="Garamond" w:hAnsi="Garamond"/>
          <w:color w:val="1B1A1D"/>
        </w:rPr>
        <w:t>2</w:t>
      </w:r>
      <w:r w:rsidR="002072BC">
        <w:rPr>
          <w:rFonts w:ascii="Garamond" w:hAnsi="Garamond"/>
          <w:color w:val="1B1A1D"/>
        </w:rPr>
        <w:t>1</w:t>
      </w:r>
      <w:r>
        <w:rPr>
          <w:rFonts w:ascii="Garamond" w:hAnsi="Garamond"/>
          <w:color w:val="1B1A1D"/>
        </w:rPr>
        <w:t>)</w:t>
      </w:r>
      <w:r w:rsidR="00381DA3">
        <w:rPr>
          <w:rFonts w:ascii="Garamond" w:hAnsi="Garamond"/>
          <w:color w:val="1B1A1D"/>
        </w:rPr>
        <w:t>la seguente iscrizione alla CCIAA: (specificare tutti dati):</w:t>
      </w:r>
    </w:p>
    <w:p w:rsidR="00381DA3" w:rsidRDefault="00381DA3" w:rsidP="00381DA3">
      <w:pPr>
        <w:tabs>
          <w:tab w:val="left" w:pos="8647"/>
          <w:tab w:val="left" w:pos="8787"/>
        </w:tabs>
        <w:ind w:left="-284" w:right="-425"/>
        <w:jc w:val="both"/>
        <w:rPr>
          <w:rFonts w:ascii="Garamond" w:hAnsi="Garamond"/>
          <w:color w:val="1B1A1D"/>
        </w:rPr>
      </w:pPr>
      <w:r>
        <w:rPr>
          <w:rFonts w:ascii="Garamond" w:hAnsi="Garamond"/>
          <w:i/>
          <w:iCs/>
          <w:color w:val="1B1A1D"/>
        </w:rPr>
        <w:t>……………………………………………………………………………………………………………………………………………………………………………………………………………………………………………………………………………………………………………………………………………………………………………………………………………………………………………………………………………………………………………………………………………………………………………………………………………………………………………………………………………………………………………………………………………………………………………………………………………………………….</w:t>
      </w:r>
    </w:p>
    <w:p w:rsidR="00381DA3" w:rsidRDefault="00381DA3" w:rsidP="00381DA3">
      <w:pPr>
        <w:tabs>
          <w:tab w:val="left" w:pos="8647"/>
          <w:tab w:val="left" w:pos="8787"/>
        </w:tabs>
        <w:ind w:left="-284" w:right="-425"/>
        <w:jc w:val="both"/>
        <w:rPr>
          <w:rFonts w:ascii="Garamond" w:hAnsi="Garamond"/>
          <w:i/>
          <w:iCs/>
          <w:color w:val="1B1A1D"/>
        </w:rPr>
      </w:pPr>
      <w:r>
        <w:rPr>
          <w:rFonts w:ascii="Garamond" w:hAnsi="Garamond"/>
          <w:i/>
          <w:iCs/>
          <w:color w:val="1B1A1D"/>
        </w:rPr>
        <w:t>2</w:t>
      </w:r>
      <w:r w:rsidR="002072BC">
        <w:rPr>
          <w:rFonts w:ascii="Garamond" w:hAnsi="Garamond"/>
          <w:i/>
          <w:iCs/>
          <w:color w:val="1B1A1D"/>
        </w:rPr>
        <w:t>2</w:t>
      </w:r>
      <w:r>
        <w:rPr>
          <w:rFonts w:ascii="Garamond" w:hAnsi="Garamond"/>
          <w:i/>
          <w:iCs/>
          <w:color w:val="1B1A1D"/>
        </w:rPr>
        <w:t>)di essere iscritto all’ORDINE PROFESSIONALE di appartenenza  ex art. 83, comma 3 D.Lgs. n.50/2016 e precisamente (riportare i dati con precisione)</w:t>
      </w:r>
    </w:p>
    <w:p w:rsidR="00673F72" w:rsidRPr="00284229" w:rsidRDefault="00381DA3" w:rsidP="00673F72">
      <w:pPr>
        <w:ind w:left="-284" w:right="-425"/>
        <w:jc w:val="both"/>
        <w:rPr>
          <w:rFonts w:ascii="Garamond" w:hAnsi="Garamond"/>
          <w:color w:val="1B1A1D"/>
        </w:rPr>
      </w:pPr>
      <w:r>
        <w:rPr>
          <w:rFonts w:ascii="Garamond" w:hAnsi="Garamond"/>
          <w:i/>
          <w:iCs/>
          <w:color w:val="1B1A1D"/>
        </w:rPr>
        <w:t>………………………………………………………………………………………………………………………………………………………………………………………………………………………………………………………………………………………………………………………………………………………………………………………………………………………………………………………………………………………………………………………………………………………………………………………………………………………………………………………………………………………………………………………………………………………………………………………………………………………………..</w:t>
      </w:r>
      <w:r w:rsidR="00673F72" w:rsidRPr="00284229">
        <w:rPr>
          <w:rFonts w:ascii="Garamond" w:hAnsi="Garamond"/>
          <w:color w:val="1B1A1D"/>
        </w:rPr>
        <w:t xml:space="preserve"> </w:t>
      </w:r>
    </w:p>
    <w:p w:rsidR="00673F72" w:rsidRDefault="00673F72" w:rsidP="00673F72">
      <w:pPr>
        <w:tabs>
          <w:tab w:val="left" w:pos="8647"/>
          <w:tab w:val="left" w:pos="8787"/>
        </w:tabs>
        <w:ind w:left="-284" w:right="-425"/>
        <w:jc w:val="both"/>
        <w:rPr>
          <w:rFonts w:ascii="Garamond" w:hAnsi="Garamond"/>
        </w:rPr>
      </w:pPr>
      <w:r w:rsidRPr="00284229">
        <w:rPr>
          <w:rFonts w:ascii="Garamond" w:hAnsi="Garamond"/>
        </w:rPr>
        <w:t>………………………………………………………………………………………………………………………………………………………..</w:t>
      </w:r>
    </w:p>
    <w:p w:rsidR="002072BC" w:rsidRDefault="00673F72" w:rsidP="00673F72">
      <w:pPr>
        <w:tabs>
          <w:tab w:val="left" w:pos="8647"/>
          <w:tab w:val="left" w:pos="8787"/>
        </w:tabs>
        <w:ind w:left="-284" w:right="-425"/>
        <w:jc w:val="both"/>
        <w:rPr>
          <w:rFonts w:ascii="Garamond" w:hAnsi="Garamond"/>
        </w:rPr>
      </w:pPr>
      <w:r>
        <w:rPr>
          <w:rFonts w:ascii="Garamond" w:hAnsi="Garamond"/>
        </w:rPr>
        <w:t>2</w:t>
      </w:r>
      <w:r w:rsidR="002072BC">
        <w:rPr>
          <w:rFonts w:ascii="Garamond" w:hAnsi="Garamond"/>
        </w:rPr>
        <w:t>3</w:t>
      </w:r>
      <w:r>
        <w:rPr>
          <w:rFonts w:ascii="Garamond" w:hAnsi="Garamond"/>
        </w:rPr>
        <w:t>)</w:t>
      </w:r>
      <w:r w:rsidR="002072BC">
        <w:rPr>
          <w:rFonts w:ascii="Garamond" w:hAnsi="Garamond"/>
        </w:rPr>
        <w:t xml:space="preserve">che  si posseggono i requsisiti di cui agli artt. 254, 255,256 D.P.R. n.207/2010(in quanto compatibili) in vigore per effetto art. 216, comma5, D.lgs.n.50/2016; </w:t>
      </w:r>
    </w:p>
    <w:p w:rsidR="00DE5FCB" w:rsidRPr="00284229" w:rsidRDefault="00DE5FCB" w:rsidP="00DE5FCB">
      <w:pPr>
        <w:ind w:left="-284" w:right="-425"/>
        <w:jc w:val="both"/>
        <w:rPr>
          <w:rFonts w:ascii="Garamond" w:hAnsi="Garamond"/>
          <w:color w:val="1B1A1D"/>
        </w:rPr>
      </w:pPr>
      <w:r>
        <w:rPr>
          <w:rFonts w:ascii="Garamond" w:hAnsi="Garamond"/>
          <w:i/>
          <w:iCs/>
          <w:color w:val="1B1A1D"/>
        </w:rPr>
        <w:t>………………………………………………………………………………………………………………………………………………………………………………………………………………………………………………………………………………………………………………………………………………………………………………………………………………………………………………………………………………………………………………………………………………………………………………………………………………………………………………………………………………………………………………………………………………………………………………………………………………………………..</w:t>
      </w:r>
      <w:r w:rsidRPr="00284229">
        <w:rPr>
          <w:rFonts w:ascii="Garamond" w:hAnsi="Garamond"/>
          <w:color w:val="1B1A1D"/>
        </w:rPr>
        <w:t xml:space="preserve"> </w:t>
      </w:r>
    </w:p>
    <w:p w:rsidR="00381DA3" w:rsidRPr="000F2192" w:rsidRDefault="002072BC" w:rsidP="00673F72">
      <w:pPr>
        <w:tabs>
          <w:tab w:val="left" w:pos="8647"/>
          <w:tab w:val="left" w:pos="8787"/>
        </w:tabs>
        <w:ind w:left="-284" w:right="-425"/>
        <w:jc w:val="both"/>
        <w:rPr>
          <w:rFonts w:ascii="Garamond" w:hAnsi="Garamond"/>
          <w:b/>
        </w:rPr>
      </w:pPr>
      <w:r>
        <w:rPr>
          <w:rFonts w:ascii="Garamond" w:hAnsi="Garamond"/>
        </w:rPr>
        <w:lastRenderedPageBreak/>
        <w:t>24)</w:t>
      </w:r>
      <w:r w:rsidR="00381DA3">
        <w:rPr>
          <w:rFonts w:ascii="Garamond" w:hAnsi="Garamond"/>
        </w:rPr>
        <w:t xml:space="preserve"> </w:t>
      </w:r>
      <w:r w:rsidR="00381DA3" w:rsidRPr="000F2192">
        <w:rPr>
          <w:rFonts w:ascii="Garamond" w:hAnsi="Garamond"/>
          <w:b/>
        </w:rPr>
        <w:t xml:space="preserve">di avere effettuato, nell’ultimo quinquennio, servizi per verifiche di vulnerabilità sismica per un importo </w:t>
      </w:r>
      <w:r w:rsidR="007B3648">
        <w:rPr>
          <w:rFonts w:ascii="Garamond" w:hAnsi="Garamond"/>
          <w:b/>
        </w:rPr>
        <w:t xml:space="preserve">almeno </w:t>
      </w:r>
      <w:r w:rsidR="00381DA3" w:rsidRPr="000F2192">
        <w:rPr>
          <w:rFonts w:ascii="Garamond" w:hAnsi="Garamond"/>
          <w:b/>
        </w:rPr>
        <w:t>pari ad € 3</w:t>
      </w:r>
      <w:r w:rsidR="007B3648">
        <w:rPr>
          <w:rFonts w:ascii="Garamond" w:hAnsi="Garamond"/>
          <w:b/>
        </w:rPr>
        <w:t>4.914,</w:t>
      </w:r>
      <w:r w:rsidR="00381DA3" w:rsidRPr="000F2192">
        <w:rPr>
          <w:rFonts w:ascii="Garamond" w:hAnsi="Garamond"/>
          <w:b/>
        </w:rPr>
        <w:t xml:space="preserve">00 e, segnatamente (indicare </w:t>
      </w:r>
      <w:r w:rsidR="000F2192" w:rsidRPr="000F2192">
        <w:rPr>
          <w:rFonts w:ascii="Garamond" w:hAnsi="Garamond"/>
          <w:b/>
        </w:rPr>
        <w:t xml:space="preserve">periodo, </w:t>
      </w:r>
      <w:r w:rsidR="00381DA3" w:rsidRPr="000F2192">
        <w:rPr>
          <w:rFonts w:ascii="Garamond" w:hAnsi="Garamond"/>
          <w:b/>
        </w:rPr>
        <w:t>oggetto, importi, destinatari):</w:t>
      </w:r>
    </w:p>
    <w:p w:rsidR="00381DA3" w:rsidRPr="00284229" w:rsidRDefault="00381DA3" w:rsidP="00381DA3">
      <w:pPr>
        <w:ind w:left="-284" w:right="-425"/>
        <w:jc w:val="both"/>
        <w:rPr>
          <w:rFonts w:ascii="Garamond" w:hAnsi="Garamond"/>
          <w:color w:val="1B1A1D"/>
        </w:rPr>
      </w:pPr>
      <w:r>
        <w:rPr>
          <w:rFonts w:ascii="Garamond" w:hAnsi="Garamond"/>
          <w:i/>
          <w:iCs/>
          <w:color w:val="1B1A1D"/>
        </w:rPr>
        <w:t>………………………………………………………………………………………………………………………………………………………………………………………………………………………………………………………………………………………………………………………………………………………………………………………………………………………………………………………………………………………………………………………………………………………………………………………………………………………………………………………………………………………………………………………………………………………………………………………………………………………………..</w:t>
      </w:r>
      <w:r w:rsidRPr="00284229">
        <w:rPr>
          <w:rFonts w:ascii="Garamond" w:hAnsi="Garamond"/>
          <w:color w:val="1B1A1D"/>
        </w:rPr>
        <w:t xml:space="preserve"> </w:t>
      </w:r>
    </w:p>
    <w:p w:rsidR="00673F72" w:rsidRPr="00284229" w:rsidRDefault="002072BC" w:rsidP="00673F72">
      <w:pPr>
        <w:tabs>
          <w:tab w:val="left" w:pos="8647"/>
          <w:tab w:val="left" w:pos="8787"/>
        </w:tabs>
        <w:ind w:left="-284" w:right="-425"/>
        <w:jc w:val="both"/>
        <w:rPr>
          <w:rFonts w:ascii="Garamond" w:hAnsi="Garamond"/>
        </w:rPr>
      </w:pPr>
      <w:r>
        <w:rPr>
          <w:rFonts w:ascii="Garamond" w:hAnsi="Garamond"/>
        </w:rPr>
        <w:t>25</w:t>
      </w:r>
      <w:r w:rsidR="00381DA3">
        <w:rPr>
          <w:rFonts w:ascii="Garamond" w:hAnsi="Garamond"/>
        </w:rPr>
        <w:t>)</w:t>
      </w:r>
      <w:r w:rsidR="00673F72" w:rsidRPr="00284229">
        <w:rPr>
          <w:rFonts w:ascii="Garamond" w:hAnsi="Garamond"/>
        </w:rPr>
        <w:t xml:space="preserve">indica i nominativi, le date di nascita e la residenza di tutti i titolari e direttori tecnici se si tratta di impresa individuale; di tutti i soci e direttori tecnici, se si tratta di società in nome collettivo; di tutti i soci accomandatari e direttori tecnici se si tratta di società in accomandita semplice; di tutti gli amministratori muniti di potere di rappresentanza, dei direttori tecnici, del socio unico persona fisica, ovvero del socio di maggioranza in caso di società con meno di quattro soci, se si tratta di altro tipo di società o consorzio; </w:t>
      </w:r>
    </w:p>
    <w:p w:rsidR="00673F72" w:rsidRPr="00284229" w:rsidRDefault="00673F72" w:rsidP="00381DA3">
      <w:pPr>
        <w:pStyle w:val="Paragrafoelenco"/>
        <w:tabs>
          <w:tab w:val="left" w:pos="8647"/>
          <w:tab w:val="left" w:pos="8787"/>
        </w:tabs>
        <w:ind w:left="76" w:right="-425"/>
        <w:rPr>
          <w:rFonts w:ascii="Garamond" w:hAnsi="Garamond"/>
        </w:rPr>
      </w:pPr>
      <w:r w:rsidRPr="00284229">
        <w:rPr>
          <w:rFonts w:ascii="Garamond" w:hAnsi="Garamond"/>
        </w:rPr>
        <w:t>…………………………………………………………………………………………………………………………………………………</w:t>
      </w:r>
    </w:p>
    <w:p w:rsidR="00673F72" w:rsidRPr="00284229" w:rsidRDefault="00673F72" w:rsidP="00673F72">
      <w:pPr>
        <w:pStyle w:val="Paragrafoelenco"/>
        <w:tabs>
          <w:tab w:val="left" w:pos="8647"/>
          <w:tab w:val="left" w:pos="8787"/>
        </w:tabs>
        <w:ind w:left="76" w:right="-425"/>
        <w:jc w:val="both"/>
        <w:rPr>
          <w:rFonts w:ascii="Garamond" w:hAnsi="Garamond"/>
        </w:rPr>
      </w:pPr>
      <w:r w:rsidRPr="00284229">
        <w:rPr>
          <w:rFonts w:ascii="Garamond" w:hAnsi="Garamond"/>
        </w:rPr>
        <w:t>…………………………………………………………………………………………………………………………………………………</w:t>
      </w:r>
    </w:p>
    <w:p w:rsidR="00381DA3" w:rsidRDefault="00673F72" w:rsidP="00381DA3">
      <w:pPr>
        <w:pStyle w:val="Paragrafoelenco"/>
        <w:tabs>
          <w:tab w:val="left" w:pos="8647"/>
          <w:tab w:val="left" w:pos="8787"/>
        </w:tabs>
        <w:ind w:left="76" w:right="-425"/>
        <w:jc w:val="both"/>
        <w:rPr>
          <w:rFonts w:ascii="Garamond" w:hAnsi="Garamond"/>
        </w:rPr>
      </w:pPr>
      <w:r w:rsidRPr="00284229">
        <w:rPr>
          <w:rFonts w:ascii="Garamond" w:hAnsi="Garamond"/>
        </w:rPr>
        <w:t>……………………………………………………………………………………………………………………………………………………..…………………………………………………………………………………………………</w:t>
      </w:r>
      <w:r w:rsidR="00381DA3">
        <w:rPr>
          <w:rFonts w:ascii="Garamond" w:hAnsi="Garamond"/>
        </w:rPr>
        <w:t>…………………………………</w:t>
      </w:r>
    </w:p>
    <w:p w:rsidR="00381DA3" w:rsidRDefault="00381DA3" w:rsidP="00381DA3">
      <w:pPr>
        <w:pStyle w:val="Paragrafoelenco"/>
        <w:tabs>
          <w:tab w:val="left" w:pos="8647"/>
          <w:tab w:val="left" w:pos="8787"/>
        </w:tabs>
        <w:ind w:left="76" w:right="-425"/>
        <w:jc w:val="both"/>
        <w:rPr>
          <w:rFonts w:ascii="Garamond" w:hAnsi="Garamond"/>
        </w:rPr>
      </w:pPr>
    </w:p>
    <w:p w:rsidR="00673F72" w:rsidRPr="00381DA3" w:rsidRDefault="00673F72" w:rsidP="00381DA3">
      <w:pPr>
        <w:pStyle w:val="Paragrafoelenco"/>
        <w:tabs>
          <w:tab w:val="left" w:pos="8647"/>
          <w:tab w:val="left" w:pos="8787"/>
        </w:tabs>
        <w:ind w:left="76" w:right="-425"/>
        <w:jc w:val="both"/>
        <w:rPr>
          <w:rFonts w:ascii="Garamond" w:hAnsi="Garamond"/>
        </w:rPr>
      </w:pPr>
      <w:r w:rsidRPr="00381DA3">
        <w:rPr>
          <w:rFonts w:ascii="Garamond" w:hAnsi="Garamond"/>
        </w:rPr>
        <w:t>2</w:t>
      </w:r>
      <w:r w:rsidR="002072BC">
        <w:rPr>
          <w:rFonts w:ascii="Garamond" w:hAnsi="Garamond"/>
        </w:rPr>
        <w:t>6</w:t>
      </w:r>
      <w:r w:rsidRPr="00381DA3">
        <w:rPr>
          <w:rFonts w:ascii="Garamond" w:hAnsi="Garamond"/>
        </w:rPr>
        <w:t>)</w:t>
      </w:r>
      <w:r w:rsidRPr="00381DA3">
        <w:rPr>
          <w:rFonts w:ascii="Garamond" w:hAnsi="Garamond"/>
          <w:color w:val="1B1A1D"/>
        </w:rPr>
        <w:t xml:space="preserve"> dichiara di accettare, senza condizione o riserva alcuna</w:t>
      </w:r>
      <w:r w:rsidRPr="00381DA3">
        <w:rPr>
          <w:rFonts w:ascii="Garamond" w:hAnsi="Garamond"/>
          <w:color w:val="383838"/>
        </w:rPr>
        <w:t xml:space="preserve">, </w:t>
      </w:r>
      <w:r w:rsidRPr="00381DA3">
        <w:rPr>
          <w:rFonts w:ascii="Garamond" w:hAnsi="Garamond"/>
          <w:color w:val="1B1A1D"/>
        </w:rPr>
        <w:t xml:space="preserve">tutte le norme e le disposizioni contenute nel </w:t>
      </w:r>
      <w:r w:rsidR="00381DA3" w:rsidRPr="00381DA3">
        <w:rPr>
          <w:rFonts w:ascii="Garamond" w:hAnsi="Garamond"/>
          <w:color w:val="1B1A1D"/>
        </w:rPr>
        <w:t>Lettera di invito</w:t>
      </w:r>
      <w:r w:rsidRPr="00381DA3">
        <w:rPr>
          <w:rFonts w:ascii="Garamond" w:hAnsi="Garamond"/>
          <w:color w:val="1B1A1D"/>
        </w:rPr>
        <w:t xml:space="preserve"> nonché nelle risposte alle eventuali richieste di chiarimento;</w:t>
      </w:r>
    </w:p>
    <w:p w:rsidR="00673F72" w:rsidRPr="00284229" w:rsidRDefault="00673F72" w:rsidP="00673F72">
      <w:pPr>
        <w:widowControl w:val="0"/>
        <w:autoSpaceDE w:val="0"/>
        <w:autoSpaceDN w:val="0"/>
        <w:adjustRightInd w:val="0"/>
        <w:jc w:val="both"/>
        <w:rPr>
          <w:rFonts w:ascii="Garamond" w:hAnsi="Garamond"/>
          <w:color w:val="383838"/>
        </w:rPr>
      </w:pPr>
      <w:r>
        <w:rPr>
          <w:rFonts w:ascii="Garamond" w:hAnsi="Garamond"/>
          <w:color w:val="1B1A1D"/>
        </w:rPr>
        <w:t>2</w:t>
      </w:r>
      <w:r w:rsidR="002072BC">
        <w:rPr>
          <w:rFonts w:ascii="Garamond" w:hAnsi="Garamond"/>
          <w:color w:val="1B1A1D"/>
        </w:rPr>
        <w:t>7</w:t>
      </w:r>
      <w:r>
        <w:rPr>
          <w:rFonts w:ascii="Garamond" w:hAnsi="Garamond"/>
          <w:color w:val="1B1A1D"/>
        </w:rPr>
        <w:t>)</w:t>
      </w:r>
      <w:r w:rsidR="000F2192">
        <w:rPr>
          <w:rFonts w:ascii="Garamond" w:hAnsi="Garamond"/>
          <w:color w:val="1B1A1D"/>
        </w:rPr>
        <w:t>dichiara di avere direttamente o con delega a personale dipendente, di essersi recato sul luogo di esecuzione dei lavori per i quali sono affidati i servizi, di aver preso coscienza delle condizioni locali, di aver verificato tutte le circostanze generali e particolari suscettibili di influire sulla determinazione del corrispettivo offerto, sulle condizioni contrattuali e sull’esecuzione delle prestazioni e di aver giudicato le prestazioni stesse realizzabili, la documentazione a disposizione adeguata</w:t>
      </w:r>
      <w:r w:rsidR="000F2192" w:rsidRPr="000F2192">
        <w:rPr>
          <w:rFonts w:ascii="Garamond" w:hAnsi="Garamond"/>
          <w:color w:val="1B1A1E"/>
        </w:rPr>
        <w:t xml:space="preserve"> </w:t>
      </w:r>
      <w:r w:rsidR="000F2192" w:rsidRPr="00284229">
        <w:rPr>
          <w:rFonts w:ascii="Garamond" w:hAnsi="Garamond"/>
          <w:color w:val="1B1A1E"/>
        </w:rPr>
        <w:t>e di tutto ciò ha tenuto conto nella determinazione del corrispettivo offerto e dei modi e tempi di esecuzione della prestazione</w:t>
      </w:r>
      <w:r w:rsidR="000F2192" w:rsidRPr="00284229">
        <w:rPr>
          <w:rFonts w:ascii="Garamond" w:hAnsi="Garamond"/>
          <w:color w:val="404040"/>
        </w:rPr>
        <w:t xml:space="preserve">, </w:t>
      </w:r>
      <w:r w:rsidR="000F2192" w:rsidRPr="00284229">
        <w:rPr>
          <w:rFonts w:ascii="Garamond" w:hAnsi="Garamond"/>
          <w:color w:val="1B1A1E"/>
        </w:rPr>
        <w:t>considerando</w:t>
      </w:r>
      <w:r w:rsidR="000F2192" w:rsidRPr="00284229">
        <w:rPr>
          <w:rFonts w:ascii="Garamond" w:hAnsi="Garamond"/>
          <w:color w:val="404040"/>
        </w:rPr>
        <w:t xml:space="preserve">, </w:t>
      </w:r>
      <w:r w:rsidR="000F2192" w:rsidRPr="00284229">
        <w:rPr>
          <w:rFonts w:ascii="Garamond" w:hAnsi="Garamond"/>
          <w:color w:val="1B1A1E"/>
        </w:rPr>
        <w:t>pertanto</w:t>
      </w:r>
      <w:r w:rsidR="000F2192" w:rsidRPr="00284229">
        <w:rPr>
          <w:rFonts w:ascii="Garamond" w:hAnsi="Garamond"/>
          <w:color w:val="404040"/>
        </w:rPr>
        <w:t xml:space="preserve">, </w:t>
      </w:r>
      <w:r w:rsidR="000F2192" w:rsidRPr="00284229">
        <w:rPr>
          <w:rFonts w:ascii="Garamond" w:hAnsi="Garamond"/>
          <w:color w:val="1B1A1E"/>
        </w:rPr>
        <w:t>remunerativa l</w:t>
      </w:r>
      <w:r w:rsidR="000F2192" w:rsidRPr="00284229">
        <w:rPr>
          <w:rFonts w:ascii="Garamond" w:hAnsi="Garamond"/>
          <w:color w:val="2F2F31"/>
        </w:rPr>
        <w:t xml:space="preserve">'offerta </w:t>
      </w:r>
      <w:r w:rsidR="000F2192" w:rsidRPr="00284229">
        <w:rPr>
          <w:rFonts w:ascii="Garamond" w:hAnsi="Garamond"/>
          <w:color w:val="1B1A1E"/>
        </w:rPr>
        <w:t>presentata;</w:t>
      </w:r>
      <w:r w:rsidRPr="00284229">
        <w:rPr>
          <w:rFonts w:ascii="Garamond" w:hAnsi="Garamond"/>
          <w:color w:val="383838"/>
        </w:rPr>
        <w:t xml:space="preserve"> </w:t>
      </w:r>
    </w:p>
    <w:p w:rsidR="00673F72" w:rsidRPr="00284229" w:rsidRDefault="00673F72" w:rsidP="00673F72">
      <w:pPr>
        <w:widowControl w:val="0"/>
        <w:autoSpaceDE w:val="0"/>
        <w:autoSpaceDN w:val="0"/>
        <w:adjustRightInd w:val="0"/>
        <w:jc w:val="both"/>
        <w:rPr>
          <w:rFonts w:ascii="Garamond" w:hAnsi="Garamond"/>
          <w:color w:val="404040"/>
        </w:rPr>
      </w:pPr>
      <w:r>
        <w:rPr>
          <w:rFonts w:ascii="Garamond" w:hAnsi="Garamond"/>
          <w:color w:val="383838"/>
        </w:rPr>
        <w:t>2</w:t>
      </w:r>
      <w:r w:rsidR="001A72E9">
        <w:rPr>
          <w:rFonts w:ascii="Garamond" w:hAnsi="Garamond"/>
          <w:color w:val="383838"/>
        </w:rPr>
        <w:t>8</w:t>
      </w:r>
      <w:r>
        <w:rPr>
          <w:rFonts w:ascii="Garamond" w:hAnsi="Garamond"/>
          <w:color w:val="383838"/>
        </w:rPr>
        <w:t xml:space="preserve">) </w:t>
      </w:r>
      <w:r w:rsidRPr="00284229">
        <w:rPr>
          <w:rFonts w:ascii="Garamond" w:hAnsi="Garamond"/>
          <w:color w:val="1B1A1E"/>
        </w:rPr>
        <w:t>si impegna ad eseguire le prestazioni oggetto dell</w:t>
      </w:r>
      <w:r w:rsidRPr="00284229">
        <w:rPr>
          <w:rFonts w:ascii="Garamond" w:hAnsi="Garamond"/>
          <w:color w:val="404040"/>
        </w:rPr>
        <w:t xml:space="preserve">'affidamento </w:t>
      </w:r>
      <w:r w:rsidRPr="00284229">
        <w:rPr>
          <w:rFonts w:ascii="Garamond" w:hAnsi="Garamond"/>
          <w:color w:val="1B1A1E"/>
        </w:rPr>
        <w:t>nel rispetto di leggi e regolamenti vigenti e/o emanati in corso di esecuzione del Contratto e, comunque</w:t>
      </w:r>
      <w:r w:rsidRPr="00284229">
        <w:rPr>
          <w:rFonts w:ascii="Garamond" w:hAnsi="Garamond"/>
          <w:color w:val="404040"/>
        </w:rPr>
        <w:t xml:space="preserve">, </w:t>
      </w:r>
      <w:r w:rsidRPr="00284229">
        <w:rPr>
          <w:rFonts w:ascii="Garamond" w:hAnsi="Garamond"/>
          <w:color w:val="1B1A1E"/>
        </w:rPr>
        <w:t>di tutte le disposizioni necessarie a consentire l</w:t>
      </w:r>
      <w:r w:rsidRPr="00284229">
        <w:rPr>
          <w:rFonts w:ascii="Garamond" w:hAnsi="Garamond"/>
          <w:color w:val="404040"/>
        </w:rPr>
        <w:t xml:space="preserve">'attuazione </w:t>
      </w:r>
      <w:r w:rsidRPr="00284229">
        <w:rPr>
          <w:rFonts w:ascii="Garamond" w:hAnsi="Garamond"/>
          <w:color w:val="1B1A1E"/>
        </w:rPr>
        <w:t>dei servizi oggetto dell</w:t>
      </w:r>
      <w:r w:rsidRPr="00284229">
        <w:rPr>
          <w:rFonts w:ascii="Garamond" w:hAnsi="Garamond"/>
          <w:color w:val="404040"/>
        </w:rPr>
        <w:t xml:space="preserve">'affidamento; </w:t>
      </w:r>
    </w:p>
    <w:p w:rsidR="00673F72" w:rsidRPr="00284229" w:rsidRDefault="00673F72" w:rsidP="00673F72">
      <w:pPr>
        <w:pStyle w:val="Default"/>
        <w:jc w:val="both"/>
        <w:rPr>
          <w:rFonts w:ascii="Garamond" w:hAnsi="Garamond"/>
          <w:sz w:val="22"/>
          <w:szCs w:val="22"/>
        </w:rPr>
      </w:pPr>
    </w:p>
    <w:p w:rsidR="00673F72" w:rsidRPr="00284229" w:rsidRDefault="000F2192" w:rsidP="00673F72">
      <w:pPr>
        <w:pStyle w:val="CM25"/>
        <w:spacing w:line="256" w:lineRule="atLeast"/>
        <w:jc w:val="both"/>
        <w:rPr>
          <w:rFonts w:ascii="Garamond" w:hAnsi="Garamond"/>
          <w:color w:val="1B1B1E"/>
          <w:sz w:val="22"/>
          <w:szCs w:val="22"/>
        </w:rPr>
      </w:pPr>
      <w:r>
        <w:rPr>
          <w:rFonts w:ascii="Garamond" w:hAnsi="Garamond"/>
          <w:color w:val="1B1B1E"/>
          <w:sz w:val="22"/>
          <w:szCs w:val="22"/>
        </w:rPr>
        <w:t>2</w:t>
      </w:r>
      <w:r w:rsidR="001A72E9">
        <w:rPr>
          <w:rFonts w:ascii="Garamond" w:hAnsi="Garamond"/>
          <w:color w:val="1B1B1E"/>
          <w:sz w:val="22"/>
          <w:szCs w:val="22"/>
        </w:rPr>
        <w:t>9)</w:t>
      </w:r>
      <w:r w:rsidR="00673F72" w:rsidRPr="00284229">
        <w:rPr>
          <w:rFonts w:ascii="Garamond" w:hAnsi="Garamond"/>
          <w:color w:val="1B1B1E"/>
          <w:sz w:val="22"/>
          <w:szCs w:val="22"/>
        </w:rPr>
        <w:t>dichiara di mantenere ferma l'offerta presentata per un termine pari a 180 (centottanta) g</w:t>
      </w:r>
      <w:r w:rsidR="00673F72" w:rsidRPr="00284229">
        <w:rPr>
          <w:rFonts w:ascii="Garamond" w:hAnsi="Garamond"/>
          <w:color w:val="353536"/>
          <w:sz w:val="22"/>
          <w:szCs w:val="22"/>
        </w:rPr>
        <w:t xml:space="preserve">iorni </w:t>
      </w:r>
      <w:r w:rsidR="00673F72" w:rsidRPr="00284229">
        <w:rPr>
          <w:rFonts w:ascii="Garamond" w:hAnsi="Garamond"/>
          <w:color w:val="1B1B1E"/>
          <w:sz w:val="22"/>
          <w:szCs w:val="22"/>
        </w:rPr>
        <w:t>dalla data di scadenza del termine ultimo di presentazione della stessa e si impegna a confermare, su richiesta della Amministrazione Aggiudicatrice</w:t>
      </w:r>
      <w:r w:rsidR="00673F72" w:rsidRPr="00284229">
        <w:rPr>
          <w:rFonts w:ascii="Garamond" w:hAnsi="Garamond"/>
          <w:color w:val="353536"/>
          <w:sz w:val="22"/>
          <w:szCs w:val="22"/>
        </w:rPr>
        <w:t xml:space="preserve">, </w:t>
      </w:r>
      <w:r w:rsidR="00673F72" w:rsidRPr="00284229">
        <w:rPr>
          <w:rFonts w:ascii="Garamond" w:hAnsi="Garamond"/>
          <w:color w:val="1B1B1E"/>
          <w:sz w:val="22"/>
          <w:szCs w:val="22"/>
        </w:rPr>
        <w:t xml:space="preserve">la validità dell'offerta per ulteriori 180 (centottanta) giorni qualora allo scadere dei primi 180 (centottanta) giorni non sia ancora intervenuta l'aggiudicazione della gara; </w:t>
      </w:r>
    </w:p>
    <w:p w:rsidR="00673F72" w:rsidRPr="00284229" w:rsidRDefault="00673F72" w:rsidP="00673F72">
      <w:pPr>
        <w:widowControl w:val="0"/>
        <w:autoSpaceDE w:val="0"/>
        <w:autoSpaceDN w:val="0"/>
        <w:adjustRightInd w:val="0"/>
        <w:jc w:val="both"/>
        <w:rPr>
          <w:rFonts w:ascii="Garamond" w:hAnsi="Garamond"/>
          <w:color w:val="1B1B1E"/>
        </w:rPr>
      </w:pPr>
    </w:p>
    <w:p w:rsidR="00673F72" w:rsidRPr="00284229" w:rsidRDefault="001A72E9" w:rsidP="00673F72">
      <w:pPr>
        <w:widowControl w:val="0"/>
        <w:autoSpaceDE w:val="0"/>
        <w:autoSpaceDN w:val="0"/>
        <w:adjustRightInd w:val="0"/>
        <w:jc w:val="both"/>
        <w:rPr>
          <w:rFonts w:ascii="Garamond" w:hAnsi="Garamond"/>
          <w:color w:val="1B1A1E"/>
        </w:rPr>
      </w:pPr>
      <w:r>
        <w:rPr>
          <w:rFonts w:ascii="Garamond" w:hAnsi="Garamond"/>
          <w:color w:val="1B1B1E"/>
        </w:rPr>
        <w:t>30</w:t>
      </w:r>
      <w:r w:rsidR="00673F72">
        <w:rPr>
          <w:rFonts w:ascii="Garamond" w:hAnsi="Garamond"/>
          <w:color w:val="1B1B1E"/>
        </w:rPr>
        <w:t>)</w:t>
      </w:r>
      <w:r w:rsidR="00673F72" w:rsidRPr="00284229">
        <w:rPr>
          <w:rFonts w:ascii="Garamond" w:hAnsi="Garamond"/>
          <w:color w:val="1B1B1E"/>
        </w:rPr>
        <w:t>si impegna a fornire</w:t>
      </w:r>
      <w:r w:rsidR="00673F72" w:rsidRPr="00284229">
        <w:rPr>
          <w:rFonts w:ascii="Garamond" w:hAnsi="Garamond"/>
          <w:color w:val="555555"/>
        </w:rPr>
        <w:t xml:space="preserve">, </w:t>
      </w:r>
      <w:r w:rsidR="00673F72" w:rsidRPr="00284229">
        <w:rPr>
          <w:rFonts w:ascii="Garamond" w:hAnsi="Garamond"/>
          <w:color w:val="1B1B1E"/>
        </w:rPr>
        <w:t>entro il termine stabilito successivamente dall'Amministrazione Aggiudicatrice e decorrente dall'avvenuta comun</w:t>
      </w:r>
      <w:r w:rsidR="00673F72" w:rsidRPr="00284229">
        <w:rPr>
          <w:rFonts w:ascii="Garamond" w:hAnsi="Garamond"/>
          <w:color w:val="353536"/>
        </w:rPr>
        <w:t xml:space="preserve">icazione </w:t>
      </w:r>
      <w:r w:rsidR="00673F72" w:rsidRPr="00284229">
        <w:rPr>
          <w:rFonts w:ascii="Garamond" w:hAnsi="Garamond"/>
          <w:color w:val="1B1B1E"/>
        </w:rPr>
        <w:t>della eventuale aggiudicazione, tutta la documentazione e le garanzie richieste dall'Amministrazione Aggiud</w:t>
      </w:r>
      <w:r w:rsidR="00673F72" w:rsidRPr="00284229">
        <w:rPr>
          <w:rFonts w:ascii="Garamond" w:hAnsi="Garamond"/>
          <w:color w:val="353536"/>
        </w:rPr>
        <w:t>icatrice</w:t>
      </w:r>
      <w:r w:rsidR="00673F72" w:rsidRPr="00284229">
        <w:rPr>
          <w:rFonts w:ascii="Garamond" w:hAnsi="Garamond"/>
          <w:color w:val="464646"/>
        </w:rPr>
        <w:t xml:space="preserve">, </w:t>
      </w:r>
      <w:r w:rsidR="00673F72" w:rsidRPr="00284229">
        <w:rPr>
          <w:rFonts w:ascii="Garamond" w:hAnsi="Garamond"/>
          <w:color w:val="1B1B1E"/>
        </w:rPr>
        <w:t>ivi compresa la polizza di Responsabilità Civile Professionale prevista dal</w:t>
      </w:r>
      <w:r>
        <w:rPr>
          <w:rFonts w:ascii="Garamond" w:hAnsi="Garamond"/>
          <w:color w:val="1B1B1E"/>
        </w:rPr>
        <w:t>la Lettera di invito</w:t>
      </w:r>
      <w:r w:rsidR="00673F72" w:rsidRPr="00284229">
        <w:rPr>
          <w:rFonts w:ascii="Garamond" w:hAnsi="Garamond"/>
          <w:color w:val="353536"/>
        </w:rPr>
        <w:t>;</w:t>
      </w:r>
    </w:p>
    <w:p w:rsidR="00673F72" w:rsidRPr="004949B1" w:rsidRDefault="00673F72" w:rsidP="00673F72">
      <w:pPr>
        <w:pStyle w:val="Default"/>
        <w:jc w:val="both"/>
        <w:rPr>
          <w:b/>
          <w:color w:val="FF0000"/>
          <w:sz w:val="22"/>
          <w:szCs w:val="22"/>
        </w:rPr>
      </w:pPr>
      <w:r w:rsidRPr="004949B1">
        <w:rPr>
          <w:b/>
          <w:color w:val="1C1C1F"/>
          <w:sz w:val="22"/>
          <w:szCs w:val="22"/>
        </w:rPr>
        <w:t xml:space="preserve"> </w:t>
      </w:r>
    </w:p>
    <w:p w:rsidR="00673F72" w:rsidRDefault="00673F72" w:rsidP="00673F72">
      <w:pPr>
        <w:autoSpaceDE w:val="0"/>
        <w:autoSpaceDN w:val="0"/>
        <w:adjustRightInd w:val="0"/>
        <w:spacing w:after="0" w:line="240" w:lineRule="auto"/>
        <w:jc w:val="both"/>
        <w:rPr>
          <w:rFonts w:ascii="Garamond" w:hAnsi="Garamond"/>
          <w:b/>
          <w:color w:val="FF0000"/>
        </w:rPr>
      </w:pPr>
    </w:p>
    <w:p w:rsidR="00673F72" w:rsidRPr="00FB6FAA" w:rsidRDefault="001A72E9" w:rsidP="00673F72">
      <w:pPr>
        <w:autoSpaceDE w:val="0"/>
        <w:autoSpaceDN w:val="0"/>
        <w:adjustRightInd w:val="0"/>
        <w:spacing w:after="120"/>
        <w:ind w:left="-284" w:right="-425"/>
        <w:jc w:val="both"/>
        <w:rPr>
          <w:rFonts w:ascii="Garamond" w:hAnsi="Garamond" w:cs="Arial"/>
          <w:b/>
          <w:bCs/>
        </w:rPr>
      </w:pPr>
      <w:r>
        <w:rPr>
          <w:rFonts w:ascii="Garamond" w:hAnsi="Garamond" w:cs="Arial"/>
        </w:rPr>
        <w:lastRenderedPageBreak/>
        <w:t>31</w:t>
      </w:r>
      <w:r w:rsidR="00673F72" w:rsidRPr="00FB6FAA">
        <w:rPr>
          <w:rFonts w:ascii="Garamond" w:hAnsi="Garamond" w:cs="Arial"/>
        </w:rPr>
        <w:t>)</w:t>
      </w:r>
      <w:r w:rsidR="00673F72" w:rsidRPr="00FB6FAA">
        <w:rPr>
          <w:rFonts w:ascii="Arial" w:hAnsi="Arial" w:cs="Arial"/>
        </w:rPr>
        <w:t>□</w:t>
      </w:r>
      <w:r w:rsidR="00673F72" w:rsidRPr="00FB6FAA">
        <w:rPr>
          <w:rFonts w:ascii="Garamond" w:hAnsi="Garamond" w:cs="Arial"/>
          <w:b/>
          <w:bCs/>
        </w:rPr>
        <w:t xml:space="preserve"> consente all’Amministrazione l’accesso alla documentazione presentata in sede di gara ai sensi e per gli effetti dell’art. 22 della L. 241/1990 e s.m.i. .</w:t>
      </w:r>
    </w:p>
    <w:p w:rsidR="00673F72" w:rsidRPr="00FB6FAA" w:rsidRDefault="00673F72" w:rsidP="00673F72">
      <w:pPr>
        <w:autoSpaceDE w:val="0"/>
        <w:autoSpaceDN w:val="0"/>
        <w:adjustRightInd w:val="0"/>
        <w:spacing w:after="120"/>
        <w:ind w:left="-284" w:right="-425"/>
        <w:jc w:val="both"/>
        <w:rPr>
          <w:rFonts w:ascii="Garamond" w:hAnsi="Garamond" w:cs="Arial"/>
          <w:b/>
          <w:bCs/>
          <w:i/>
        </w:rPr>
      </w:pPr>
      <w:r w:rsidRPr="00FB6FAA">
        <w:rPr>
          <w:rFonts w:ascii="Garamond" w:hAnsi="Garamond" w:cs="Arial"/>
          <w:b/>
          <w:bCs/>
          <w:i/>
        </w:rPr>
        <w:t>Ovvero</w:t>
      </w:r>
    </w:p>
    <w:p w:rsidR="00673F72" w:rsidRPr="00FB6FAA" w:rsidRDefault="00673F72" w:rsidP="00673F72">
      <w:pPr>
        <w:autoSpaceDE w:val="0"/>
        <w:autoSpaceDN w:val="0"/>
        <w:adjustRightInd w:val="0"/>
        <w:spacing w:after="120"/>
        <w:ind w:left="-284" w:right="-425"/>
        <w:jc w:val="both"/>
        <w:rPr>
          <w:rFonts w:ascii="Garamond" w:hAnsi="Garamond" w:cs="Arial"/>
          <w:b/>
          <w:bCs/>
          <w:i/>
        </w:rPr>
      </w:pPr>
    </w:p>
    <w:p w:rsidR="00673F72" w:rsidRPr="00FB6FAA" w:rsidRDefault="00673F72" w:rsidP="00673F72">
      <w:pPr>
        <w:autoSpaceDE w:val="0"/>
        <w:autoSpaceDN w:val="0"/>
        <w:adjustRightInd w:val="0"/>
        <w:spacing w:after="120"/>
        <w:ind w:left="-284" w:right="-425"/>
        <w:jc w:val="both"/>
        <w:rPr>
          <w:rFonts w:ascii="Garamond" w:hAnsi="Garamond" w:cs="Arial"/>
          <w:bCs/>
        </w:rPr>
      </w:pPr>
      <w:r w:rsidRPr="00FB6FAA">
        <w:rPr>
          <w:rFonts w:ascii="Arial" w:hAnsi="Arial" w:cs="Arial"/>
        </w:rPr>
        <w:t>□</w:t>
      </w:r>
      <w:r w:rsidRPr="00FB6FAA">
        <w:rPr>
          <w:rFonts w:ascii="Garamond" w:hAnsi="Garamond" w:cs="Arial"/>
          <w:b/>
          <w:bCs/>
        </w:rPr>
        <w:t xml:space="preserve">  sottrae l’accesso ai sensi della L. 241/90 e s.m. (</w:t>
      </w:r>
      <w:r w:rsidRPr="00FB6FAA">
        <w:rPr>
          <w:rFonts w:ascii="Garamond" w:hAnsi="Garamond" w:cs="Arial"/>
          <w:bCs/>
        </w:rPr>
        <w:t>ossia rende non visionabili) le seguenti parti dell’offerta, precisandone le motivazioni:</w:t>
      </w:r>
    </w:p>
    <w:p w:rsidR="00673F72" w:rsidRPr="00284229" w:rsidRDefault="00673F72" w:rsidP="00673F72">
      <w:pPr>
        <w:pStyle w:val="Rientrocorpodeltesto"/>
        <w:spacing w:after="240" w:line="360" w:lineRule="auto"/>
        <w:ind w:left="-284" w:right="-425"/>
        <w:jc w:val="both"/>
        <w:rPr>
          <w:rFonts w:ascii="Arial" w:hAnsi="Arial" w:cs="Arial"/>
          <w:sz w:val="22"/>
          <w:szCs w:val="22"/>
        </w:rPr>
      </w:pPr>
      <w:r w:rsidRPr="0028422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w:t>
      </w:r>
    </w:p>
    <w:p w:rsidR="00673F72" w:rsidRPr="00284229" w:rsidRDefault="00673F72" w:rsidP="00673F72">
      <w:pPr>
        <w:autoSpaceDE w:val="0"/>
        <w:autoSpaceDN w:val="0"/>
        <w:adjustRightInd w:val="0"/>
        <w:spacing w:after="0" w:line="240" w:lineRule="auto"/>
        <w:jc w:val="both"/>
        <w:rPr>
          <w:rFonts w:ascii="Garamond" w:hAnsi="Garamond"/>
          <w:b/>
          <w:color w:val="FF0000"/>
        </w:rPr>
      </w:pPr>
    </w:p>
    <w:p w:rsidR="00673F72" w:rsidRPr="00284229" w:rsidRDefault="00673F72" w:rsidP="00673F72">
      <w:pPr>
        <w:autoSpaceDE w:val="0"/>
        <w:autoSpaceDN w:val="0"/>
        <w:adjustRightInd w:val="0"/>
        <w:spacing w:after="0" w:line="240" w:lineRule="auto"/>
        <w:jc w:val="both"/>
        <w:rPr>
          <w:rFonts w:ascii="Garamond" w:hAnsi="Garamond"/>
          <w:b/>
        </w:rPr>
      </w:pPr>
    </w:p>
    <w:p w:rsidR="00673F72" w:rsidRPr="00284229" w:rsidRDefault="00673F72" w:rsidP="00673F72">
      <w:pPr>
        <w:autoSpaceDE w:val="0"/>
        <w:autoSpaceDN w:val="0"/>
        <w:adjustRightInd w:val="0"/>
        <w:spacing w:after="0" w:line="240" w:lineRule="auto"/>
        <w:jc w:val="both"/>
        <w:rPr>
          <w:rFonts w:ascii="Garamond" w:hAnsi="Garamond"/>
        </w:rPr>
      </w:pPr>
      <w:r w:rsidRPr="00284229">
        <w:rPr>
          <w:rFonts w:ascii="Garamond" w:hAnsi="Garamond"/>
        </w:rPr>
        <w:t>Luogo e data……</w:t>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t>FIRMA</w:t>
      </w:r>
      <w:r w:rsidRPr="00284229">
        <w:rPr>
          <w:rFonts w:ascii="Garamond" w:hAnsi="Garamond"/>
          <w:b/>
        </w:rPr>
        <w:tab/>
      </w:r>
      <w:r w:rsidRPr="00284229">
        <w:rPr>
          <w:rFonts w:ascii="Garamond" w:hAnsi="Garamond"/>
          <w:b/>
        </w:rPr>
        <w:tab/>
      </w:r>
      <w:r w:rsidRPr="00284229">
        <w:rPr>
          <w:rFonts w:ascii="Garamond" w:hAnsi="Garamond"/>
          <w:b/>
        </w:rPr>
        <w:tab/>
        <w:t xml:space="preserve">                                                                                 </w:t>
      </w:r>
      <w:r>
        <w:rPr>
          <w:rFonts w:ascii="Garamond" w:hAnsi="Garamond"/>
          <w:b/>
        </w:rPr>
        <w:t xml:space="preserve">    </w:t>
      </w:r>
      <w:r w:rsidRPr="00284229">
        <w:rPr>
          <w:rFonts w:ascii="Garamond" w:hAnsi="Garamond"/>
          <w:b/>
        </w:rPr>
        <w:t>(</w:t>
      </w:r>
      <w:r w:rsidRPr="00284229">
        <w:rPr>
          <w:rFonts w:ascii="Garamond" w:hAnsi="Garamond"/>
        </w:rPr>
        <w:t>del Legale Rappresentante)</w:t>
      </w:r>
    </w:p>
    <w:p w:rsidR="00673F72" w:rsidRPr="00284229" w:rsidRDefault="00673F72" w:rsidP="00673F72">
      <w:pPr>
        <w:autoSpaceDE w:val="0"/>
        <w:autoSpaceDN w:val="0"/>
        <w:adjustRightInd w:val="0"/>
        <w:spacing w:after="0" w:line="240" w:lineRule="auto"/>
        <w:jc w:val="both"/>
        <w:rPr>
          <w:rFonts w:ascii="Garamond" w:hAnsi="Garamond"/>
        </w:rPr>
      </w:pPr>
    </w:p>
    <w:p w:rsidR="00673F72" w:rsidRDefault="00673F72"/>
    <w:p w:rsidR="00DE5FCB" w:rsidRDefault="00DE5FCB"/>
    <w:p w:rsidR="00DE5FCB" w:rsidRDefault="00DE5FCB"/>
    <w:p w:rsidR="00DE5FCB" w:rsidRDefault="00DE5FCB"/>
    <w:p w:rsidR="00DE5FCB" w:rsidRDefault="00DE5FCB"/>
    <w:p w:rsidR="00DE5FCB" w:rsidRDefault="00DE5FCB"/>
    <w:p w:rsidR="00DE5FCB" w:rsidRDefault="00DE5FCB"/>
    <w:p w:rsidR="00DE5FCB" w:rsidRDefault="00DE5FCB"/>
    <w:p w:rsidR="00DE5FCB" w:rsidRDefault="00DE5FCB"/>
    <w:p w:rsidR="00DE5FCB" w:rsidRDefault="00DE5FCB"/>
    <w:p w:rsidR="00DE5FCB" w:rsidRPr="00DE5FCB" w:rsidRDefault="00DE5FCB">
      <w:pPr>
        <w:rPr>
          <w:u w:val="single"/>
        </w:rPr>
      </w:pPr>
      <w:r w:rsidRPr="00DE5FCB">
        <w:rPr>
          <w:u w:val="single"/>
        </w:rPr>
        <w:t xml:space="preserve">Allegare documento identità dichiarante </w:t>
      </w:r>
    </w:p>
    <w:sectPr w:rsidR="00DE5FCB" w:rsidRPr="00DE5FCB" w:rsidSect="00CC43DE">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F55" w:rsidRDefault="00172F55" w:rsidP="00EA633D">
      <w:pPr>
        <w:spacing w:after="0" w:line="240" w:lineRule="auto"/>
      </w:pPr>
      <w:r>
        <w:separator/>
      </w:r>
    </w:p>
  </w:endnote>
  <w:endnote w:type="continuationSeparator" w:id="1">
    <w:p w:rsidR="00172F55" w:rsidRDefault="00172F55" w:rsidP="00EA6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3D" w:rsidRDefault="00EA633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363"/>
      <w:docPartObj>
        <w:docPartGallery w:val="Page Numbers (Bottom of Page)"/>
        <w:docPartUnique/>
      </w:docPartObj>
    </w:sdtPr>
    <w:sdtContent>
      <w:p w:rsidR="00EA633D" w:rsidRDefault="009B0252">
        <w:pPr>
          <w:pStyle w:val="Pidipagina"/>
          <w:jc w:val="right"/>
        </w:pPr>
        <w:fldSimple w:instr=" PAGE   \* MERGEFORMAT ">
          <w:r w:rsidR="00FC6868">
            <w:rPr>
              <w:noProof/>
            </w:rPr>
            <w:t>7</w:t>
          </w:r>
        </w:fldSimple>
        <w:r w:rsidR="00EA633D">
          <w:t>/7</w:t>
        </w:r>
      </w:p>
    </w:sdtContent>
  </w:sdt>
  <w:p w:rsidR="00EA633D" w:rsidRDefault="00EA633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3D" w:rsidRDefault="00EA633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F55" w:rsidRDefault="00172F55" w:rsidP="00EA633D">
      <w:pPr>
        <w:spacing w:after="0" w:line="240" w:lineRule="auto"/>
      </w:pPr>
      <w:r>
        <w:separator/>
      </w:r>
    </w:p>
  </w:footnote>
  <w:footnote w:type="continuationSeparator" w:id="1">
    <w:p w:rsidR="00172F55" w:rsidRDefault="00172F55" w:rsidP="00EA6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3D" w:rsidRDefault="00EA633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3D" w:rsidRDefault="00EA633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3D" w:rsidRDefault="00EA633D">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useFELayout/>
  </w:compat>
  <w:rsids>
    <w:rsidRoot w:val="00673F72"/>
    <w:rsid w:val="00005878"/>
    <w:rsid w:val="000170D4"/>
    <w:rsid w:val="00025D17"/>
    <w:rsid w:val="000F2192"/>
    <w:rsid w:val="00172F55"/>
    <w:rsid w:val="00194A88"/>
    <w:rsid w:val="001A72E9"/>
    <w:rsid w:val="002072BC"/>
    <w:rsid w:val="00381DA3"/>
    <w:rsid w:val="003C25CB"/>
    <w:rsid w:val="00416612"/>
    <w:rsid w:val="00541DD0"/>
    <w:rsid w:val="005B56F6"/>
    <w:rsid w:val="00673F72"/>
    <w:rsid w:val="0070245D"/>
    <w:rsid w:val="007970FF"/>
    <w:rsid w:val="007B3648"/>
    <w:rsid w:val="0081779E"/>
    <w:rsid w:val="009B0252"/>
    <w:rsid w:val="00CC43DE"/>
    <w:rsid w:val="00D061C5"/>
    <w:rsid w:val="00DE5FCB"/>
    <w:rsid w:val="00E5732B"/>
    <w:rsid w:val="00EA633D"/>
    <w:rsid w:val="00FC68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3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673F72"/>
    <w:pPr>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ltesto2">
    <w:name w:val="Body Text 2"/>
    <w:basedOn w:val="Normale"/>
    <w:link w:val="Corpodeltesto2Carattere"/>
    <w:rsid w:val="00673F72"/>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673F72"/>
    <w:rPr>
      <w:rFonts w:ascii="Times New Roman" w:eastAsia="Times New Roman" w:hAnsi="Times New Roman" w:cs="Times New Roman"/>
      <w:sz w:val="24"/>
      <w:szCs w:val="24"/>
    </w:rPr>
  </w:style>
  <w:style w:type="paragraph" w:customStyle="1" w:styleId="Default">
    <w:name w:val="Default"/>
    <w:rsid w:val="00673F72"/>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5">
    <w:name w:val="CM25"/>
    <w:basedOn w:val="Default"/>
    <w:next w:val="Default"/>
    <w:uiPriority w:val="99"/>
    <w:rsid w:val="00673F72"/>
    <w:rPr>
      <w:color w:val="auto"/>
    </w:rPr>
  </w:style>
  <w:style w:type="paragraph" w:styleId="NormaleWeb">
    <w:name w:val="Normal (Web)"/>
    <w:basedOn w:val="Normale"/>
    <w:uiPriority w:val="99"/>
    <w:unhideWhenUsed/>
    <w:rsid w:val="00673F72"/>
    <w:pPr>
      <w:spacing w:before="100" w:beforeAutospacing="1" w:after="100" w:afterAutospacing="1" w:line="240" w:lineRule="auto"/>
    </w:pPr>
    <w:rPr>
      <w:rFonts w:ascii="Times New Roman" w:eastAsia="Times New Roman" w:hAnsi="Times New Roman" w:cs="Times New Roman"/>
      <w:sz w:val="24"/>
      <w:szCs w:val="24"/>
    </w:rPr>
  </w:style>
  <w:style w:type="paragraph" w:styleId="Corpodeltesto">
    <w:name w:val="Body Text"/>
    <w:basedOn w:val="Normale"/>
    <w:link w:val="CorpodeltestoCarattere"/>
    <w:uiPriority w:val="99"/>
    <w:rsid w:val="00673F72"/>
    <w:pPr>
      <w:spacing w:after="120" w:line="240" w:lineRule="auto"/>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link w:val="Corpodeltesto"/>
    <w:uiPriority w:val="99"/>
    <w:rsid w:val="00673F72"/>
    <w:rPr>
      <w:rFonts w:ascii="Times New Roman" w:eastAsia="Times New Roman" w:hAnsi="Times New Roman" w:cs="Times New Roman"/>
      <w:sz w:val="20"/>
      <w:szCs w:val="20"/>
    </w:rPr>
  </w:style>
  <w:style w:type="paragraph" w:styleId="Paragrafoelenco">
    <w:name w:val="List Paragraph"/>
    <w:basedOn w:val="Normale"/>
    <w:uiPriority w:val="34"/>
    <w:qFormat/>
    <w:rsid w:val="00673F72"/>
    <w:pPr>
      <w:ind w:left="720"/>
      <w:contextualSpacing/>
    </w:pPr>
  </w:style>
  <w:style w:type="paragraph" w:styleId="Rientrocorpodeltesto">
    <w:name w:val="Body Text Indent"/>
    <w:basedOn w:val="Normale"/>
    <w:link w:val="RientrocorpodeltestoCarattere"/>
    <w:uiPriority w:val="99"/>
    <w:rsid w:val="00673F72"/>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rsid w:val="00673F72"/>
    <w:rPr>
      <w:rFonts w:ascii="Times New Roman" w:eastAsia="Times New Roman" w:hAnsi="Times New Roman" w:cs="Times New Roman"/>
      <w:sz w:val="20"/>
      <w:szCs w:val="20"/>
    </w:rPr>
  </w:style>
  <w:style w:type="paragraph" w:customStyle="1" w:styleId="CM26">
    <w:name w:val="CM26"/>
    <w:basedOn w:val="Default"/>
    <w:next w:val="Default"/>
    <w:uiPriority w:val="99"/>
    <w:rsid w:val="00673F72"/>
    <w:rPr>
      <w:color w:val="auto"/>
    </w:rPr>
  </w:style>
  <w:style w:type="paragraph" w:styleId="Intestazione">
    <w:name w:val="header"/>
    <w:basedOn w:val="Normale"/>
    <w:link w:val="IntestazioneCarattere"/>
    <w:uiPriority w:val="99"/>
    <w:semiHidden/>
    <w:unhideWhenUsed/>
    <w:rsid w:val="00EA63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A633D"/>
  </w:style>
  <w:style w:type="paragraph" w:styleId="Pidipagina">
    <w:name w:val="footer"/>
    <w:basedOn w:val="Normale"/>
    <w:link w:val="PidipaginaCarattere"/>
    <w:uiPriority w:val="99"/>
    <w:unhideWhenUsed/>
    <w:rsid w:val="00EA63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633D"/>
  </w:style>
  <w:style w:type="paragraph" w:styleId="Testofumetto">
    <w:name w:val="Balloon Text"/>
    <w:basedOn w:val="Normale"/>
    <w:link w:val="TestofumettoCarattere"/>
    <w:uiPriority w:val="99"/>
    <w:semiHidden/>
    <w:unhideWhenUsed/>
    <w:rsid w:val="00EA63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633D"/>
    <w:rPr>
      <w:rFonts w:ascii="Tahoma" w:hAnsi="Tahoma" w:cs="Tahoma"/>
      <w:sz w:val="16"/>
      <w:szCs w:val="16"/>
    </w:rPr>
  </w:style>
  <w:style w:type="character" w:styleId="Enfasigrassetto">
    <w:name w:val="Strong"/>
    <w:basedOn w:val="Carpredefinitoparagrafo"/>
    <w:uiPriority w:val="22"/>
    <w:qFormat/>
    <w:rsid w:val="00E573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2695</Words>
  <Characters>15367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luisa.evangelista</dc:creator>
  <cp:lastModifiedBy>luisa.evangelista</cp:lastModifiedBy>
  <cp:revision>13</cp:revision>
  <cp:lastPrinted>2016-11-28T14:38:00Z</cp:lastPrinted>
  <dcterms:created xsi:type="dcterms:W3CDTF">2016-11-22T10:41:00Z</dcterms:created>
  <dcterms:modified xsi:type="dcterms:W3CDTF">2016-11-28T14:38:00Z</dcterms:modified>
</cp:coreProperties>
</file>